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263C7" w14:textId="41596A74" w:rsidR="00CF5392" w:rsidRPr="00462A08" w:rsidRDefault="00462A08" w:rsidP="007B51F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 xml:space="preserve">The </w:t>
      </w:r>
      <w:r w:rsidR="007B51F5">
        <w:rPr>
          <w:b/>
          <w:bCs/>
          <w:color w:val="FF0000"/>
        </w:rPr>
        <w:t>Facts:</w:t>
      </w:r>
      <w:r>
        <w:rPr>
          <w:b/>
          <w:bCs/>
          <w:color w:val="FF0000"/>
        </w:rPr>
        <w:t xml:space="preserve"> </w:t>
      </w:r>
    </w:p>
    <w:p w14:paraId="4A4F7AF1" w14:textId="39CA569F" w:rsidR="0008054F" w:rsidRPr="007B51F5" w:rsidRDefault="00CF5392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26B671" wp14:editId="259EEEDD">
            <wp:simplePos x="0" y="0"/>
            <wp:positionH relativeFrom="column">
              <wp:posOffset>2195830</wp:posOffset>
            </wp:positionH>
            <wp:positionV relativeFrom="paragraph">
              <wp:posOffset>916940</wp:posOffset>
            </wp:positionV>
            <wp:extent cx="4204335" cy="3143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6" t="8248" r="30288" b="37705"/>
                    <a:stretch/>
                  </pic:blipFill>
                  <pic:spPr bwMode="auto">
                    <a:xfrm>
                      <a:off x="0" y="0"/>
                      <a:ext cx="420433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54F" w:rsidRPr="007B51F5">
        <w:rPr>
          <w:rFonts w:ascii="Calibri" w:hAnsi="Calibri" w:cs="Calibri"/>
          <w:sz w:val="24"/>
          <w:szCs w:val="24"/>
          <w:lang w:val="en"/>
        </w:rPr>
        <w:t xml:space="preserve">In 2018, an estimated 1 in 9 Americans were food insecure, </w:t>
      </w:r>
      <w:bookmarkStart w:id="0" w:name="_GoBack"/>
      <w:bookmarkEnd w:id="0"/>
      <w:r w:rsidR="0008054F" w:rsidRPr="007B51F5">
        <w:rPr>
          <w:rFonts w:ascii="Calibri" w:hAnsi="Calibri" w:cs="Calibri"/>
          <w:sz w:val="24"/>
          <w:szCs w:val="24"/>
          <w:lang w:val="en"/>
        </w:rPr>
        <w:t>equating to over 37 million Americans, including more than 11 million children.</w:t>
      </w:r>
      <w:r w:rsidR="00E60257" w:rsidRPr="007B51F5">
        <w:rPr>
          <w:rFonts w:ascii="Calibri" w:hAnsi="Calibri" w:cs="Calibri"/>
          <w:sz w:val="24"/>
          <w:szCs w:val="24"/>
          <w:vertAlign w:val="subscript"/>
          <w:lang w:val="en"/>
        </w:rPr>
        <w:t>1</w:t>
      </w:r>
    </w:p>
    <w:p w14:paraId="662C480A" w14:textId="51080C94" w:rsidR="0008054F" w:rsidRPr="007B51F5" w:rsidRDefault="0008054F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>According to the latest research by the San Diego Hunger Coalition, an estimated 443,000</w:t>
      </w:r>
      <w:r w:rsidR="00CF5392" w:rsidRPr="007B51F5">
        <w:rPr>
          <w:rFonts w:ascii="Calibri" w:hAnsi="Calibri" w:cs="Calibri"/>
          <w:sz w:val="24"/>
          <w:szCs w:val="24"/>
          <w:lang w:val="en"/>
        </w:rPr>
        <w:t xml:space="preserve"> (</w:t>
      </w:r>
      <w:r w:rsidRPr="007B51F5">
        <w:rPr>
          <w:rFonts w:ascii="Calibri" w:hAnsi="Calibri" w:cs="Calibri"/>
          <w:sz w:val="24"/>
          <w:szCs w:val="24"/>
          <w:lang w:val="en"/>
        </w:rPr>
        <w:t>1 in 7) people in San Diego County exper</w:t>
      </w:r>
      <w:r w:rsidR="007B51F5" w:rsidRPr="007B51F5">
        <w:rPr>
          <w:rFonts w:ascii="Calibri" w:hAnsi="Calibri" w:cs="Calibri"/>
          <w:sz w:val="24"/>
          <w:szCs w:val="24"/>
          <w:lang w:val="en"/>
        </w:rPr>
        <w:t>ienced food insecurity in 2017.</w:t>
      </w:r>
      <w:r w:rsidR="00E60257" w:rsidRPr="007B51F5">
        <w:rPr>
          <w:rFonts w:ascii="Calibri" w:hAnsi="Calibri" w:cs="Calibri"/>
          <w:sz w:val="24"/>
          <w:szCs w:val="24"/>
          <w:vertAlign w:val="subscript"/>
          <w:lang w:val="en"/>
        </w:rPr>
        <w:t>2</w:t>
      </w:r>
    </w:p>
    <w:p w14:paraId="4BD49554" w14:textId="39694DCD" w:rsidR="00546B2B" w:rsidRPr="007B51F5" w:rsidRDefault="00546B2B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>Countywide, 163,000 children – more than 1 in 5 – don’t always have enough food to eat.</w:t>
      </w:r>
      <w:r w:rsidR="007B51F5" w:rsidRPr="007B51F5">
        <w:rPr>
          <w:rFonts w:ascii="Calibri" w:hAnsi="Calibri" w:cs="Calibri"/>
          <w:sz w:val="24"/>
          <w:szCs w:val="24"/>
          <w:lang w:val="en"/>
        </w:rPr>
        <w:t xml:space="preserve"> </w:t>
      </w:r>
      <w:r w:rsidR="007B51F5" w:rsidRPr="007B51F5">
        <w:rPr>
          <w:rFonts w:ascii="Calibri" w:hAnsi="Calibri" w:cs="Calibri"/>
          <w:sz w:val="24"/>
          <w:szCs w:val="24"/>
          <w:vertAlign w:val="subscript"/>
          <w:lang w:val="en"/>
        </w:rPr>
        <w:t>2</w:t>
      </w:r>
    </w:p>
    <w:p w14:paraId="35718E5C" w14:textId="44F33729" w:rsidR="0008054F" w:rsidRPr="007B51F5" w:rsidRDefault="0008054F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>In San Diego, more than half (55%) of low-income adults</w:t>
      </w:r>
      <w:r w:rsidR="00DA40E9" w:rsidRPr="007B51F5">
        <w:rPr>
          <w:rFonts w:ascii="Calibri" w:hAnsi="Calibri" w:cs="Calibri"/>
          <w:sz w:val="24"/>
          <w:szCs w:val="24"/>
          <w:lang w:val="en"/>
        </w:rPr>
        <w:t xml:space="preserve"> </w:t>
      </w:r>
      <w:r w:rsidRPr="007B51F5">
        <w:rPr>
          <w:rFonts w:ascii="Calibri" w:hAnsi="Calibri" w:cs="Calibri"/>
          <w:sz w:val="24"/>
          <w:szCs w:val="24"/>
          <w:lang w:val="en"/>
        </w:rPr>
        <w:t>experiencin</w:t>
      </w:r>
      <w:r w:rsidR="007B51F5" w:rsidRPr="007B51F5">
        <w:rPr>
          <w:rFonts w:ascii="Calibri" w:hAnsi="Calibri" w:cs="Calibri"/>
          <w:sz w:val="24"/>
          <w:szCs w:val="24"/>
          <w:lang w:val="en"/>
        </w:rPr>
        <w:t>g food insecurity are employed.</w:t>
      </w:r>
      <w:r w:rsidR="007B51F5" w:rsidRPr="007B51F5">
        <w:rPr>
          <w:rFonts w:ascii="Calibri" w:hAnsi="Calibri" w:cs="Calibri"/>
          <w:sz w:val="24"/>
          <w:szCs w:val="24"/>
          <w:vertAlign w:val="subscript"/>
          <w:lang w:val="en"/>
        </w:rPr>
        <w:t>2</w:t>
      </w:r>
    </w:p>
    <w:p w14:paraId="09E5940D" w14:textId="77777777" w:rsidR="007B51F5" w:rsidRPr="007B51F5" w:rsidRDefault="0008054F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>According to the San Diego Hunger Coalition, 1 in 10 people who go to food banks has a mi</w:t>
      </w:r>
      <w:r w:rsidR="00A259EA" w:rsidRPr="007B51F5">
        <w:rPr>
          <w:rFonts w:ascii="Calibri" w:hAnsi="Calibri" w:cs="Calibri"/>
          <w:sz w:val="24"/>
          <w:szCs w:val="24"/>
          <w:lang w:val="en"/>
        </w:rPr>
        <w:t>litary member in their family.</w:t>
      </w:r>
      <w:r w:rsidR="007B51F5" w:rsidRPr="007B51F5">
        <w:rPr>
          <w:rFonts w:ascii="Calibri" w:hAnsi="Calibri" w:cs="Calibri"/>
          <w:sz w:val="24"/>
          <w:szCs w:val="24"/>
          <w:lang w:val="en"/>
        </w:rPr>
        <w:t xml:space="preserve"> </w:t>
      </w:r>
      <w:r w:rsidR="007B51F5" w:rsidRPr="007B51F5">
        <w:rPr>
          <w:rFonts w:ascii="Calibri" w:hAnsi="Calibri" w:cs="Calibri"/>
          <w:sz w:val="24"/>
          <w:szCs w:val="24"/>
          <w:vertAlign w:val="subscript"/>
          <w:lang w:val="en"/>
        </w:rPr>
        <w:t>2</w:t>
      </w:r>
    </w:p>
    <w:p w14:paraId="52F04771" w14:textId="77777777" w:rsidR="007B51F5" w:rsidRPr="007B51F5" w:rsidRDefault="00A259EA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>Kids who are food insecure are more likely to miss school and exhibit behavioral problems</w:t>
      </w:r>
      <w:r w:rsidR="00E60257" w:rsidRPr="007B51F5">
        <w:rPr>
          <w:rFonts w:ascii="Calibri" w:hAnsi="Calibri" w:cs="Calibri"/>
          <w:sz w:val="24"/>
          <w:szCs w:val="24"/>
          <w:lang w:val="en"/>
        </w:rPr>
        <w:t xml:space="preserve"> </w:t>
      </w:r>
      <w:r w:rsidR="00E60257" w:rsidRPr="007B51F5">
        <w:rPr>
          <w:rFonts w:ascii="Calibri" w:hAnsi="Calibri" w:cs="Calibri"/>
          <w:sz w:val="24"/>
          <w:szCs w:val="24"/>
          <w:vertAlign w:val="subscript"/>
          <w:lang w:val="en"/>
        </w:rPr>
        <w:t>4</w:t>
      </w:r>
    </w:p>
    <w:p w14:paraId="3F5530CD" w14:textId="77777777" w:rsidR="007B51F5" w:rsidRPr="007B51F5" w:rsidRDefault="00A259EA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 xml:space="preserve">Food insecurity can lead </w:t>
      </w:r>
      <w:r w:rsidR="00CF5392" w:rsidRPr="007B51F5">
        <w:rPr>
          <w:rFonts w:ascii="Calibri" w:hAnsi="Calibri" w:cs="Calibri"/>
          <w:sz w:val="24"/>
          <w:szCs w:val="24"/>
          <w:lang w:val="en"/>
        </w:rPr>
        <w:t>to: Skipping</w:t>
      </w:r>
      <w:r w:rsidRPr="007B51F5">
        <w:rPr>
          <w:rFonts w:ascii="Calibri" w:hAnsi="Calibri" w:cs="Calibri"/>
          <w:sz w:val="24"/>
          <w:szCs w:val="24"/>
          <w:lang w:val="en"/>
        </w:rPr>
        <w:t xml:space="preserve"> meals, quality of food decreases, the amount of food is not enough food to support healthy and active </w:t>
      </w:r>
      <w:r w:rsidR="00E60257" w:rsidRPr="007B51F5">
        <w:rPr>
          <w:rFonts w:ascii="Calibri" w:hAnsi="Calibri" w:cs="Calibri"/>
          <w:sz w:val="24"/>
          <w:szCs w:val="24"/>
          <w:lang w:val="en"/>
        </w:rPr>
        <w:t>lifestyle</w:t>
      </w:r>
      <w:r w:rsidR="00462A08" w:rsidRPr="007B51F5">
        <w:rPr>
          <w:rFonts w:ascii="Calibri" w:hAnsi="Calibri" w:cs="Calibri"/>
          <w:sz w:val="24"/>
          <w:szCs w:val="24"/>
          <w:vertAlign w:val="subscript"/>
          <w:lang w:val="en"/>
        </w:rPr>
        <w:t>4</w:t>
      </w:r>
      <w:r w:rsidR="00462A08" w:rsidRPr="007B51F5">
        <w:rPr>
          <w:rFonts w:ascii="Calibri" w:hAnsi="Calibri" w:cs="Calibri"/>
          <w:sz w:val="24"/>
          <w:szCs w:val="24"/>
          <w:lang w:val="en"/>
        </w:rPr>
        <w:t xml:space="preserve"> </w:t>
      </w:r>
    </w:p>
    <w:p w14:paraId="6CC3200C" w14:textId="77777777" w:rsidR="007B51F5" w:rsidRPr="007B51F5" w:rsidRDefault="00A259EA" w:rsidP="007B51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7B51F5">
        <w:rPr>
          <w:rFonts w:ascii="Calibri" w:hAnsi="Calibri" w:cs="Calibri"/>
          <w:sz w:val="24"/>
          <w:szCs w:val="24"/>
          <w:lang w:val="en"/>
        </w:rPr>
        <w:t xml:space="preserve">Adults who are food insecure are 47% more likely to visit the ER or be hospitalized </w:t>
      </w:r>
      <w:r w:rsidR="00E60257" w:rsidRPr="007B51F5">
        <w:rPr>
          <w:rFonts w:ascii="Calibri" w:hAnsi="Calibri" w:cs="Calibri"/>
          <w:sz w:val="24"/>
          <w:szCs w:val="24"/>
          <w:vertAlign w:val="subscript"/>
          <w:lang w:val="en"/>
        </w:rPr>
        <w:t>4</w:t>
      </w:r>
    </w:p>
    <w:p w14:paraId="55DCF3A9" w14:textId="77777777" w:rsidR="00F508C7" w:rsidRDefault="00F508C7" w:rsidP="007B51F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</w:p>
    <w:p w14:paraId="5E148BE1" w14:textId="65B0BC48" w:rsidR="007B51F5" w:rsidRPr="00462A08" w:rsidRDefault="00AB561B" w:rsidP="007B51F5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>Terminology</w:t>
      </w:r>
    </w:p>
    <w:p w14:paraId="31C97FAF" w14:textId="77777777" w:rsidR="00F508C7" w:rsidRDefault="0008054F" w:rsidP="00F508C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F508C7">
        <w:rPr>
          <w:rFonts w:ascii="Calibri" w:hAnsi="Calibri" w:cs="Calibri"/>
          <w:sz w:val="24"/>
          <w:szCs w:val="24"/>
          <w:lang w:val="en"/>
        </w:rPr>
        <w:t>Hunger-</w:t>
      </w:r>
      <w:r w:rsidR="00A259EA" w:rsidRPr="00F508C7">
        <w:rPr>
          <w:rFonts w:ascii="Calibri" w:hAnsi="Calibri" w:cs="Calibri"/>
          <w:sz w:val="24"/>
          <w:szCs w:val="24"/>
          <w:lang w:val="en"/>
        </w:rPr>
        <w:t xml:space="preserve"> </w:t>
      </w:r>
      <w:r w:rsidRPr="00F508C7">
        <w:rPr>
          <w:rFonts w:ascii="Calibri" w:hAnsi="Calibri" w:cs="Calibri"/>
          <w:sz w:val="24"/>
          <w:szCs w:val="24"/>
          <w:lang w:val="en"/>
        </w:rPr>
        <w:t>Feeling of discomfort or weakness caused by lack of food</w:t>
      </w:r>
      <w:r w:rsidR="007B51F5" w:rsidRPr="00F508C7">
        <w:rPr>
          <w:rFonts w:ascii="Calibri" w:hAnsi="Calibri" w:cs="Calibri"/>
          <w:sz w:val="24"/>
          <w:szCs w:val="24"/>
          <w:lang w:val="en"/>
        </w:rPr>
        <w:t>.</w:t>
      </w:r>
    </w:p>
    <w:p w14:paraId="67B6888C" w14:textId="1A342ABA" w:rsidR="007B51F5" w:rsidRPr="00F508C7" w:rsidRDefault="0008054F" w:rsidP="00F508C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"/>
        </w:rPr>
      </w:pPr>
      <w:r w:rsidRPr="00F508C7">
        <w:rPr>
          <w:rFonts w:ascii="Calibri" w:hAnsi="Calibri" w:cs="Calibri"/>
          <w:sz w:val="24"/>
          <w:szCs w:val="24"/>
          <w:lang w:val="en"/>
        </w:rPr>
        <w:t xml:space="preserve">Food deserts- Neighborhoods or </w:t>
      </w:r>
      <w:r w:rsidRPr="00F508C7">
        <w:rPr>
          <w:rFonts w:ascii="Calibri" w:hAnsi="Calibri" w:cs="Calibri"/>
          <w:lang w:val="en"/>
        </w:rPr>
        <w:t xml:space="preserve">communities that have limited access to </w:t>
      </w:r>
      <w:r w:rsidR="00A259EA" w:rsidRPr="00F508C7">
        <w:rPr>
          <w:rFonts w:ascii="Calibri" w:hAnsi="Calibri" w:cs="Calibri"/>
          <w:lang w:val="en"/>
        </w:rPr>
        <w:t>affordable and nutritious food</w:t>
      </w:r>
      <w:r w:rsidR="007B51F5" w:rsidRPr="00F508C7">
        <w:rPr>
          <w:rFonts w:ascii="Calibri" w:hAnsi="Calibri" w:cs="Calibri"/>
          <w:lang w:val="en"/>
        </w:rPr>
        <w:t>.</w:t>
      </w:r>
    </w:p>
    <w:p w14:paraId="3B05E1FC" w14:textId="77777777" w:rsidR="00F508C7" w:rsidRDefault="00AB561B" w:rsidP="00F508C7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 xml:space="preserve">Did You Know? </w:t>
      </w:r>
    </w:p>
    <w:p w14:paraId="48F9DFBB" w14:textId="77777777" w:rsidR="00F508C7" w:rsidRPr="00F508C7" w:rsidRDefault="00AB561B" w:rsidP="00F508C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hd w:val="clear" w:color="auto" w:fill="FFFFFF"/>
        </w:rPr>
      </w:pPr>
      <w:r w:rsidRPr="00F508C7">
        <w:rPr>
          <w:rFonts w:ascii="Calibri" w:hAnsi="Calibri" w:cs="Calibri"/>
          <w:shd w:val="clear" w:color="auto" w:fill="FFFFFF"/>
        </w:rPr>
        <w:t>In San Diego County, 43% of adults and 43% of children live in households below 200% of Federal Poverty Level experience food insecurity</w:t>
      </w:r>
      <w:r w:rsidRPr="00F508C7">
        <w:rPr>
          <w:rFonts w:ascii="Calibri" w:hAnsi="Calibri" w:cs="Calibri"/>
          <w:sz w:val="24"/>
          <w:szCs w:val="24"/>
          <w:vertAlign w:val="subscript"/>
          <w:lang w:val="en"/>
        </w:rPr>
        <w:t>2</w:t>
      </w:r>
    </w:p>
    <w:p w14:paraId="4460DFC0" w14:textId="77777777" w:rsidR="00F508C7" w:rsidRPr="00F508C7" w:rsidRDefault="00AD1D63" w:rsidP="00F508C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hd w:val="clear" w:color="auto" w:fill="FFFFFF"/>
        </w:rPr>
      </w:pPr>
      <w:r w:rsidRPr="00F508C7">
        <w:rPr>
          <w:rFonts w:ascii="Calibri" w:hAnsi="Calibri" w:cs="Calibri"/>
          <w:lang w:val="en"/>
        </w:rPr>
        <w:t>In San Diego County, More than half (55%) of adults experiencing food insecurity are employed and 43% are working full-time</w:t>
      </w:r>
      <w:r w:rsidR="00514E01" w:rsidRPr="00F508C7">
        <w:rPr>
          <w:rFonts w:ascii="Calibri" w:hAnsi="Calibri" w:cs="Calibri"/>
          <w:lang w:val="en"/>
        </w:rPr>
        <w:t xml:space="preserve"> </w:t>
      </w:r>
      <w:r w:rsidR="00514E01" w:rsidRPr="00F508C7">
        <w:rPr>
          <w:rFonts w:ascii="Calibri" w:hAnsi="Calibri" w:cs="Calibri"/>
          <w:sz w:val="24"/>
          <w:szCs w:val="24"/>
          <w:vertAlign w:val="subscript"/>
          <w:lang w:val="en"/>
        </w:rPr>
        <w:t>3</w:t>
      </w:r>
    </w:p>
    <w:p w14:paraId="3BBB1D63" w14:textId="5374B3D2" w:rsidR="00462A08" w:rsidRPr="00F508C7" w:rsidRDefault="007B51F5" w:rsidP="00F508C7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hd w:val="clear" w:color="auto" w:fill="FFFFFF"/>
        </w:rPr>
      </w:pPr>
      <w:r w:rsidRPr="00F508C7">
        <w:rPr>
          <w:rFonts w:ascii="Calibri" w:hAnsi="Calibri" w:cs="Calibri"/>
          <w:shd w:val="clear" w:color="auto" w:fill="FFFFFF"/>
        </w:rPr>
        <w:t>M</w:t>
      </w:r>
      <w:r w:rsidR="00546B2B" w:rsidRPr="00F508C7">
        <w:rPr>
          <w:rFonts w:ascii="Calibri" w:hAnsi="Calibri" w:cs="Calibri"/>
          <w:shd w:val="clear" w:color="auto" w:fill="FFFFFF"/>
        </w:rPr>
        <w:t>ost of East County is categorized as a food desert</w:t>
      </w:r>
      <w:r w:rsidR="00E60257" w:rsidRPr="00F508C7">
        <w:rPr>
          <w:rFonts w:ascii="Calibri" w:hAnsi="Calibri" w:cs="Calibri"/>
          <w:shd w:val="clear" w:color="auto" w:fill="FFFFFF"/>
        </w:rPr>
        <w:t xml:space="preserve"> </w:t>
      </w:r>
    </w:p>
    <w:p w14:paraId="4B54C97B" w14:textId="092FFC22" w:rsidR="00F508C7" w:rsidRDefault="00F508C7" w:rsidP="00F508C7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  <w:r>
        <w:rPr>
          <w:b/>
          <w:bCs/>
          <w:color w:val="FF0000"/>
        </w:rPr>
        <w:t>Want to get involved?</w:t>
      </w:r>
    </w:p>
    <w:p w14:paraId="00D8A8BE" w14:textId="187C7476" w:rsidR="00AD1D63" w:rsidRPr="00F508C7" w:rsidRDefault="00F508C7" w:rsidP="00AD1D6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hd w:val="clear" w:color="auto" w:fill="FFFFFF"/>
        </w:rPr>
      </w:pPr>
      <w:r w:rsidRPr="00F508C7">
        <w:rPr>
          <w:bCs/>
        </w:rPr>
        <w:t>Volunteer at a Food Distro &amp; find out What locations/sites are near you via 211 San Diego</w:t>
      </w:r>
      <w:r>
        <w:rPr>
          <w:bCs/>
        </w:rPr>
        <w:t xml:space="preserve"> (see link below)</w:t>
      </w:r>
    </w:p>
    <w:sectPr w:rsidR="00AD1D63" w:rsidRPr="00F508C7" w:rsidSect="00F508C7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720" w:gutter="0"/>
      <w:cols w:num="2" w:space="54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6976F" w14:textId="77777777" w:rsidR="00A45A67" w:rsidRDefault="00A45A67" w:rsidP="00692CF2">
      <w:pPr>
        <w:spacing w:after="0" w:line="240" w:lineRule="auto"/>
      </w:pPr>
      <w:r>
        <w:separator/>
      </w:r>
    </w:p>
  </w:endnote>
  <w:endnote w:type="continuationSeparator" w:id="0">
    <w:p w14:paraId="118094B3" w14:textId="77777777" w:rsidR="00A45A67" w:rsidRDefault="00A45A67" w:rsidP="00692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FF84E" w14:textId="01C02D2A" w:rsidR="008466E9" w:rsidRPr="007B51F5" w:rsidRDefault="008466E9" w:rsidP="007B51F5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libri" w:hAnsi="Calibri" w:cs="Calibri"/>
        <w:b/>
        <w:sz w:val="18"/>
        <w:szCs w:val="18"/>
        <w:u w:val="single"/>
        <w:lang w:val="en"/>
      </w:rPr>
    </w:pPr>
    <w:r w:rsidRPr="007B51F5">
      <w:rPr>
        <w:rFonts w:ascii="Calibri" w:hAnsi="Calibri" w:cs="Calibri"/>
        <w:b/>
        <w:sz w:val="18"/>
        <w:szCs w:val="18"/>
        <w:u w:val="single"/>
        <w:lang w:val="en"/>
      </w:rPr>
      <w:t>References</w:t>
    </w:r>
    <w:r w:rsidR="007B51F5" w:rsidRPr="007B51F5">
      <w:rPr>
        <w:rFonts w:ascii="Calibri" w:hAnsi="Calibri" w:cs="Calibri"/>
        <w:b/>
        <w:sz w:val="18"/>
        <w:szCs w:val="18"/>
        <w:u w:val="single"/>
        <w:lang w:val="en"/>
      </w:rPr>
      <w:t>:</w:t>
    </w:r>
  </w:p>
  <w:p w14:paraId="1BBE0D98" w14:textId="296B17AB" w:rsidR="008466E9" w:rsidRDefault="00F508C7" w:rsidP="007B51F5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Calibri"/>
        <w:sz w:val="18"/>
        <w:szCs w:val="18"/>
        <w:lang w:val="en"/>
      </w:rPr>
    </w:pPr>
    <w:hyperlink r:id="rId1" w:history="1">
      <w:r w:rsidR="008466E9" w:rsidRPr="008466E9">
        <w:rPr>
          <w:rFonts w:ascii="Calibri" w:hAnsi="Calibri" w:cs="Calibri"/>
          <w:sz w:val="18"/>
          <w:szCs w:val="18"/>
          <w:lang w:val="en"/>
        </w:rPr>
        <w:t>https://hungerandhealth.feedingamerica.org/understand-food-insecurity/</w:t>
      </w:r>
    </w:hyperlink>
    <w:r w:rsidR="00AB561B" w:rsidRPr="00AB561B">
      <w:rPr>
        <w:rFonts w:ascii="Calibri" w:hAnsi="Calibri" w:cs="Calibri"/>
        <w:sz w:val="18"/>
        <w:szCs w:val="18"/>
        <w:vertAlign w:val="subscript"/>
        <w:lang w:val="en"/>
      </w:rPr>
      <w:t>1</w:t>
    </w:r>
  </w:p>
  <w:p w14:paraId="395692ED" w14:textId="22E2E49A" w:rsidR="00E60257" w:rsidRPr="008466E9" w:rsidRDefault="00F508C7" w:rsidP="007B51F5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Calibri"/>
        <w:sz w:val="18"/>
        <w:szCs w:val="18"/>
        <w:lang w:val="en"/>
      </w:rPr>
    </w:pPr>
    <w:hyperlink r:id="rId2" w:history="1">
      <w:r w:rsidR="00E60257" w:rsidRPr="008466E9">
        <w:rPr>
          <w:rFonts w:ascii="Calibri" w:hAnsi="Calibri" w:cs="Calibri"/>
          <w:sz w:val="18"/>
          <w:szCs w:val="18"/>
          <w:lang w:val="en"/>
        </w:rPr>
        <w:t>https://www.sandiegohungercoalition.org/research</w:t>
      </w:r>
    </w:hyperlink>
    <w:r w:rsidR="00E60257" w:rsidRPr="008466E9">
      <w:rPr>
        <w:rFonts w:ascii="Calibri" w:hAnsi="Calibri" w:cs="Calibri"/>
        <w:sz w:val="18"/>
        <w:szCs w:val="18"/>
        <w:lang w:val="en"/>
      </w:rPr>
      <w:t xml:space="preserve"> </w:t>
    </w:r>
    <w:r w:rsidR="00AB561B" w:rsidRPr="00AB561B">
      <w:rPr>
        <w:rFonts w:ascii="Calibri" w:hAnsi="Calibri" w:cs="Calibri"/>
        <w:sz w:val="18"/>
        <w:szCs w:val="18"/>
        <w:vertAlign w:val="subscript"/>
        <w:lang w:val="en"/>
      </w:rPr>
      <w:t>2</w:t>
    </w:r>
  </w:p>
  <w:p w14:paraId="20F02F62" w14:textId="15CC2D60" w:rsidR="00E60257" w:rsidRDefault="00F508C7" w:rsidP="007B51F5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Calibri"/>
        <w:sz w:val="18"/>
        <w:szCs w:val="18"/>
        <w:lang w:val="en"/>
      </w:rPr>
    </w:pPr>
    <w:hyperlink r:id="rId3" w:history="1">
      <w:r w:rsidR="00E60257" w:rsidRPr="00E60257">
        <w:rPr>
          <w:rStyle w:val="Hyperlink"/>
          <w:color w:val="auto"/>
          <w:sz w:val="18"/>
          <w:szCs w:val="18"/>
          <w:u w:val="none"/>
        </w:rPr>
        <w:t>https://www.ers.usda.gov/topics/food-nutrition-assistance/food-security-in-the-us/definitions-of-food-security.aspx</w:t>
      </w:r>
    </w:hyperlink>
    <w:r w:rsidR="00E60257" w:rsidRPr="008466E9">
      <w:rPr>
        <w:sz w:val="18"/>
        <w:szCs w:val="18"/>
      </w:rPr>
      <w:t xml:space="preserve"> </w:t>
    </w:r>
    <w:r w:rsidR="00AB561B" w:rsidRPr="00AB561B">
      <w:rPr>
        <w:rFonts w:ascii="Calibri" w:hAnsi="Calibri" w:cs="Calibri"/>
        <w:sz w:val="18"/>
        <w:szCs w:val="18"/>
        <w:vertAlign w:val="subscript"/>
        <w:lang w:val="en"/>
      </w:rPr>
      <w:t>3</w:t>
    </w:r>
  </w:p>
  <w:p w14:paraId="1B5901B6" w14:textId="355BEB17" w:rsidR="00E60257" w:rsidRPr="00D633D0" w:rsidRDefault="00AD1D63" w:rsidP="007B51F5">
    <w:pPr>
      <w:widowControl w:val="0"/>
      <w:autoSpaceDE w:val="0"/>
      <w:autoSpaceDN w:val="0"/>
      <w:adjustRightInd w:val="0"/>
      <w:spacing w:after="0" w:line="240" w:lineRule="auto"/>
      <w:rPr>
        <w:rFonts w:cs="Calibri"/>
        <w:sz w:val="18"/>
        <w:szCs w:val="18"/>
        <w:lang w:val="en"/>
      </w:rPr>
    </w:pPr>
    <w:r>
      <w:rPr>
        <w:rFonts w:ascii="Calibri" w:hAnsi="Calibri" w:cs="Calibri"/>
        <w:noProof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4D1DA857" wp14:editId="77DDCF69">
          <wp:simplePos x="0" y="0"/>
          <wp:positionH relativeFrom="column">
            <wp:posOffset>5305425</wp:posOffset>
          </wp:positionH>
          <wp:positionV relativeFrom="paragraph">
            <wp:posOffset>149860</wp:posOffset>
          </wp:positionV>
          <wp:extent cx="638175" cy="6381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aturatedLogoRGB_SAY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5" w:history="1">
      <w:r w:rsidR="00E60257" w:rsidRPr="00D633D0">
        <w:rPr>
          <w:rStyle w:val="Hyperlink"/>
          <w:color w:val="auto"/>
          <w:sz w:val="18"/>
          <w:szCs w:val="18"/>
          <w:u w:val="none"/>
        </w:rPr>
        <w:t>https://static1.squarespace.com/static/55130907e4b018f9300f3e63/t/5d950745b369e31c823197e5/1570047817891/2017+Food+Insecurity+two-page+brief.pdf</w:t>
      </w:r>
    </w:hyperlink>
    <w:r w:rsidR="00E60257" w:rsidRPr="00D633D0">
      <w:rPr>
        <w:sz w:val="18"/>
        <w:szCs w:val="18"/>
      </w:rPr>
      <w:t xml:space="preserve"> </w:t>
    </w:r>
    <w:r w:rsidR="00AB561B" w:rsidRPr="00AB561B">
      <w:rPr>
        <w:rFonts w:ascii="Calibri" w:hAnsi="Calibri" w:cs="Calibri"/>
        <w:sz w:val="18"/>
        <w:szCs w:val="18"/>
        <w:vertAlign w:val="subscript"/>
        <w:lang w:val="en"/>
      </w:rPr>
      <w:t>4</w:t>
    </w:r>
  </w:p>
  <w:p w14:paraId="651C4CB8" w14:textId="0509E0CF" w:rsidR="008466E9" w:rsidRDefault="00F508C7" w:rsidP="00AB561B">
    <w:pPr>
      <w:widowControl w:val="0"/>
      <w:autoSpaceDE w:val="0"/>
      <w:autoSpaceDN w:val="0"/>
      <w:adjustRightInd w:val="0"/>
      <w:spacing w:after="0" w:line="240" w:lineRule="auto"/>
      <w:rPr>
        <w:sz w:val="18"/>
        <w:szCs w:val="18"/>
        <w:vertAlign w:val="subscript"/>
      </w:rPr>
    </w:pPr>
    <w:hyperlink r:id="rId6" w:history="1">
      <w:r w:rsidR="00462A08" w:rsidRPr="00462A08">
        <w:rPr>
          <w:rStyle w:val="Hyperlink"/>
          <w:color w:val="auto"/>
          <w:sz w:val="18"/>
          <w:szCs w:val="18"/>
          <w:u w:val="none"/>
        </w:rPr>
        <w:t>https://my211.force.com/s/service-directory?code=BD-1800.2000</w:t>
      </w:r>
    </w:hyperlink>
    <w:r w:rsidR="00462A08" w:rsidRPr="00462A08">
      <w:rPr>
        <w:sz w:val="18"/>
        <w:szCs w:val="18"/>
      </w:rPr>
      <w:t xml:space="preserve"> </w:t>
    </w:r>
    <w:r w:rsidR="00AB561B" w:rsidRPr="00AB561B">
      <w:rPr>
        <w:sz w:val="18"/>
        <w:szCs w:val="18"/>
        <w:vertAlign w:val="subscript"/>
      </w:rPr>
      <w:t>5</w:t>
    </w:r>
  </w:p>
  <w:p w14:paraId="5C9ADD35" w14:textId="77777777" w:rsidR="00AD1D63" w:rsidRDefault="00AD1D63" w:rsidP="00AD1D63">
    <w:pPr>
      <w:widowControl w:val="0"/>
      <w:autoSpaceDE w:val="0"/>
      <w:autoSpaceDN w:val="0"/>
      <w:adjustRightInd w:val="0"/>
      <w:spacing w:after="0" w:line="240" w:lineRule="auto"/>
      <w:jc w:val="center"/>
      <w:rPr>
        <w:sz w:val="18"/>
        <w:szCs w:val="18"/>
        <w:vertAlign w:val="subscript"/>
      </w:rPr>
    </w:pPr>
  </w:p>
  <w:p w14:paraId="3C252C5F" w14:textId="6806512D" w:rsidR="00AD1D63" w:rsidRDefault="00AD1D63" w:rsidP="00AD1D63">
    <w:pPr>
      <w:widowControl w:val="0"/>
      <w:autoSpaceDE w:val="0"/>
      <w:autoSpaceDN w:val="0"/>
      <w:adjustRightInd w:val="0"/>
      <w:spacing w:after="0" w:line="240" w:lineRule="auto"/>
      <w:jc w:val="center"/>
    </w:pPr>
    <w:r>
      <w:rPr>
        <w:sz w:val="18"/>
        <w:szCs w:val="18"/>
        <w:vertAlign w:val="subscript"/>
      </w:rPr>
      <w:t xml:space="preserve">Program and Administration Provided by SAY San Diego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7D359" w14:textId="77777777" w:rsidR="00A45A67" w:rsidRDefault="00A45A67" w:rsidP="00692CF2">
      <w:pPr>
        <w:spacing w:after="0" w:line="240" w:lineRule="auto"/>
      </w:pPr>
      <w:r>
        <w:separator/>
      </w:r>
    </w:p>
  </w:footnote>
  <w:footnote w:type="continuationSeparator" w:id="0">
    <w:p w14:paraId="174848BA" w14:textId="77777777" w:rsidR="00A45A67" w:rsidRDefault="00A45A67" w:rsidP="00692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6F575" w14:textId="77777777" w:rsidR="007B51F5" w:rsidRDefault="007B51F5" w:rsidP="00E60257">
    <w:pPr>
      <w:widowControl w:val="0"/>
      <w:autoSpaceDE w:val="0"/>
      <w:autoSpaceDN w:val="0"/>
      <w:adjustRightInd w:val="0"/>
      <w:spacing w:after="0" w:line="276" w:lineRule="auto"/>
      <w:jc w:val="center"/>
      <w:rPr>
        <w:rFonts w:ascii="Calibri" w:hAnsi="Calibri" w:cs="Calibri"/>
        <w:lang w:val="en"/>
      </w:rPr>
    </w:pPr>
    <w:r>
      <w:rPr>
        <w:rFonts w:ascii="Calibri" w:hAnsi="Calibri" w:cs="Calibri"/>
        <w:noProof/>
      </w:rPr>
      <w:drawing>
        <wp:inline distT="0" distB="0" distL="0" distR="0" wp14:anchorId="14F4419E" wp14:editId="1BAC4B71">
          <wp:extent cx="1276350" cy="43826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MFC Logo-01_croppe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026" cy="448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673EF1" w14:textId="472BC596" w:rsidR="00692CF2" w:rsidRPr="007B51F5" w:rsidRDefault="007B51F5" w:rsidP="007B51F5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alibri" w:hAnsi="Calibri" w:cs="Calibri"/>
        <w:b/>
        <w:lang w:val="en"/>
      </w:rPr>
    </w:pPr>
    <w:r w:rsidRPr="007B51F5">
      <w:rPr>
        <w:rFonts w:ascii="Calibri" w:hAnsi="Calibri" w:cs="Calibri"/>
        <w:b/>
        <w:lang w:val="en"/>
      </w:rPr>
      <w:t xml:space="preserve">SDMFC Fact Sheet: </w:t>
    </w:r>
    <w:r w:rsidR="00692CF2" w:rsidRPr="007B51F5">
      <w:rPr>
        <w:rFonts w:ascii="Calibri" w:hAnsi="Calibri" w:cs="Calibri"/>
        <w:b/>
        <w:lang w:val="en"/>
      </w:rPr>
      <w:t>Food Insecurity</w:t>
    </w:r>
  </w:p>
  <w:p w14:paraId="3EE664D0" w14:textId="77777777" w:rsidR="00692CF2" w:rsidRDefault="00692C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2887C86"/>
    <w:lvl w:ilvl="0">
      <w:numFmt w:val="bullet"/>
      <w:lvlText w:val="*"/>
      <w:lvlJc w:val="left"/>
    </w:lvl>
  </w:abstractNum>
  <w:abstractNum w:abstractNumId="1" w15:restartNumberingAfterBreak="0">
    <w:nsid w:val="08EF6E95"/>
    <w:multiLevelType w:val="hybridMultilevel"/>
    <w:tmpl w:val="2C00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53CAA"/>
    <w:multiLevelType w:val="hybridMultilevel"/>
    <w:tmpl w:val="0C4E606C"/>
    <w:lvl w:ilvl="0" w:tplc="B2887C86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3" w15:restartNumberingAfterBreak="0">
    <w:nsid w:val="212D7CFE"/>
    <w:multiLevelType w:val="hybridMultilevel"/>
    <w:tmpl w:val="F42AAAA2"/>
    <w:lvl w:ilvl="0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03910"/>
    <w:multiLevelType w:val="multilevel"/>
    <w:tmpl w:val="B2887C86"/>
    <w:lvl w:ilvl="0">
      <w:numFmt w:val="bullet"/>
      <w:lvlText w:val="*"/>
      <w:lvlJc w:val="left"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633E0"/>
    <w:multiLevelType w:val="hybridMultilevel"/>
    <w:tmpl w:val="9326B390"/>
    <w:lvl w:ilvl="0" w:tplc="B2887C86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8DF7D5F"/>
    <w:multiLevelType w:val="hybridMultilevel"/>
    <w:tmpl w:val="E3409EB8"/>
    <w:lvl w:ilvl="0" w:tplc="B2887C86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 w15:restartNumberingAfterBreak="0">
    <w:nsid w:val="3D411AF8"/>
    <w:multiLevelType w:val="hybridMultilevel"/>
    <w:tmpl w:val="C6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C5BCF"/>
    <w:multiLevelType w:val="hybridMultilevel"/>
    <w:tmpl w:val="F62450B4"/>
    <w:lvl w:ilvl="0" w:tplc="A4B8BEBE"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CA6A95"/>
    <w:multiLevelType w:val="hybridMultilevel"/>
    <w:tmpl w:val="2A123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524B4"/>
    <w:multiLevelType w:val="hybridMultilevel"/>
    <w:tmpl w:val="9D22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vlJc w:val="left"/>
        <w:pPr>
          <w:ind w:left="900" w:hanging="360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EA"/>
    <w:rsid w:val="0008054F"/>
    <w:rsid w:val="000B0C65"/>
    <w:rsid w:val="00255091"/>
    <w:rsid w:val="003651BF"/>
    <w:rsid w:val="00462A08"/>
    <w:rsid w:val="00514E01"/>
    <w:rsid w:val="00546B2B"/>
    <w:rsid w:val="00692CF2"/>
    <w:rsid w:val="0077617A"/>
    <w:rsid w:val="007B51F5"/>
    <w:rsid w:val="008466E9"/>
    <w:rsid w:val="008C6643"/>
    <w:rsid w:val="009E0A59"/>
    <w:rsid w:val="00A259EA"/>
    <w:rsid w:val="00A45A67"/>
    <w:rsid w:val="00AB561B"/>
    <w:rsid w:val="00AD1D63"/>
    <w:rsid w:val="00CF5392"/>
    <w:rsid w:val="00D633D0"/>
    <w:rsid w:val="00DA40E9"/>
    <w:rsid w:val="00E60257"/>
    <w:rsid w:val="00F5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AAE3C00"/>
  <w14:defaultImageDpi w14:val="0"/>
  <w15:docId w15:val="{A357CB2D-26BF-4110-9368-C87390C9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92CF2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9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92CF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77617A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025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51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rs.usda.gov/topics/food-nutrition-assistance/food-security-in-the-us/definitions-of-food-security.aspx" TargetMode="External"/><Relationship Id="rId2" Type="http://schemas.openxmlformats.org/officeDocument/2006/relationships/hyperlink" Target="https://www.sandiegohungercoalition.org/research" TargetMode="External"/><Relationship Id="rId1" Type="http://schemas.openxmlformats.org/officeDocument/2006/relationships/hyperlink" Target="https://hungerandhealth.feedingamerica.org/understand-food-insecurity/" TargetMode="External"/><Relationship Id="rId6" Type="http://schemas.openxmlformats.org/officeDocument/2006/relationships/hyperlink" Target="https://my211.force.com/s/service-directory?code=BD-1800.2000" TargetMode="External"/><Relationship Id="rId5" Type="http://schemas.openxmlformats.org/officeDocument/2006/relationships/hyperlink" Target="https://static1.squarespace.com/static/55130907e4b018f9300f3e63/t/5d950745b369e31c823197e5/1570047817891/2017+Food+Insecurity+two-page+brief.pdf" TargetMode="External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Camacho</dc:creator>
  <cp:keywords/>
  <dc:description/>
  <cp:lastModifiedBy>Daniel Romero</cp:lastModifiedBy>
  <cp:revision>4</cp:revision>
  <dcterms:created xsi:type="dcterms:W3CDTF">2020-02-27T01:48:00Z</dcterms:created>
  <dcterms:modified xsi:type="dcterms:W3CDTF">2020-02-27T01:56:00Z</dcterms:modified>
</cp:coreProperties>
</file>