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7" w:rsidRPr="00CF0013" w:rsidRDefault="00E16645" w:rsidP="00F8307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Position Title #1:</w:t>
      </w:r>
      <w:r w:rsidRPr="00E16645">
        <w:rPr>
          <w:rFonts w:ascii="Arial" w:hAnsi="Arial" w:cs="Arial"/>
          <w:b/>
          <w:sz w:val="24"/>
          <w:szCs w:val="24"/>
        </w:rPr>
        <w:t xml:space="preserve"> </w:t>
      </w:r>
      <w:r w:rsidR="000C4057" w:rsidRPr="00CF0013">
        <w:rPr>
          <w:rFonts w:ascii="Arial" w:hAnsi="Arial" w:cs="Arial"/>
          <w:sz w:val="24"/>
          <w:szCs w:val="24"/>
        </w:rPr>
        <w:t>Distribution Center Supervisor</w:t>
      </w:r>
    </w:p>
    <w:p w:rsidR="000C4057" w:rsidRPr="00CF0013" w:rsidRDefault="00E16645" w:rsidP="000C4057">
      <w:pPr>
        <w:autoSpaceDE w:val="0"/>
        <w:autoSpaceDN w:val="0"/>
        <w:adjustRightInd w:val="0"/>
        <w:spacing w:after="0" w:line="240" w:lineRule="auto"/>
        <w:rPr>
          <w:rStyle w:val="printsmall1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Position Location:</w:t>
      </w:r>
      <w:r w:rsidRPr="00E16645">
        <w:rPr>
          <w:rFonts w:ascii="Arial" w:hAnsi="Arial" w:cs="Arial"/>
          <w:b/>
          <w:sz w:val="24"/>
          <w:szCs w:val="24"/>
        </w:rPr>
        <w:t xml:space="preserve"> </w:t>
      </w:r>
      <w:r w:rsidR="000C4057" w:rsidRPr="00CF0013">
        <w:rPr>
          <w:rFonts w:ascii="Arial" w:eastAsia="Times New Roman" w:hAnsi="Arial" w:cs="Arial"/>
          <w:sz w:val="24"/>
          <w:szCs w:val="24"/>
        </w:rPr>
        <w:t xml:space="preserve">Tucson, Arizona </w:t>
      </w:r>
    </w:p>
    <w:p w:rsidR="000C4057" w:rsidRPr="00CF0013" w:rsidRDefault="000C4057" w:rsidP="00F8307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F83076" w:rsidRPr="00CF0013" w:rsidRDefault="00F83076" w:rsidP="00F8307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 xml:space="preserve">Adecco is partnering with </w:t>
      </w:r>
      <w:proofErr w:type="spellStart"/>
      <w:r w:rsidRPr="00CF0013">
        <w:rPr>
          <w:rFonts w:ascii="Arial" w:eastAsia="Times New Roman" w:hAnsi="Arial" w:cs="Arial"/>
          <w:sz w:val="24"/>
          <w:szCs w:val="24"/>
        </w:rPr>
        <w:t>HomeGoods</w:t>
      </w:r>
      <w:bookmarkStart w:id="0" w:name="_GoBack"/>
      <w:bookmarkEnd w:id="0"/>
      <w:proofErr w:type="spellEnd"/>
      <w:r w:rsidRPr="00CF0013">
        <w:rPr>
          <w:rFonts w:ascii="Arial" w:eastAsia="Times New Roman" w:hAnsi="Arial" w:cs="Arial"/>
          <w:sz w:val="24"/>
          <w:szCs w:val="24"/>
        </w:rPr>
        <w:t xml:space="preserve">, a TJX Company, to fill multiple Supervisor roles for their brand new Tucson Distribution Center opening in 2016. This is an amazing opportunity to get in on the ground floor of a Fortune 500 company whose other brands include T.J. Maxx, Marshall’s and Sierra Trading Post to name a few. TJX offers tremendous growth potential in their expansive distribution network, exceptional benefits, work/life balance and an excellent relocation package for qualified candidates. </w:t>
      </w:r>
      <w:r w:rsidRPr="00CF0013">
        <w:rPr>
          <w:rFonts w:ascii="Arial" w:eastAsia="Times New Roman" w:hAnsi="Arial" w:cs="Arial"/>
          <w:sz w:val="24"/>
          <w:szCs w:val="24"/>
        </w:rPr>
        <w:br/>
      </w:r>
      <w:r w:rsidRPr="00CF0013">
        <w:rPr>
          <w:rFonts w:ascii="Arial" w:eastAsia="Times New Roman" w:hAnsi="Arial" w:cs="Arial"/>
          <w:sz w:val="24"/>
          <w:szCs w:val="24"/>
        </w:rPr>
        <w:br/>
        <w:t>As a DC Supervisor you will be responsible for supervising warehouse associates with regard to daily production performance within the DC’s departments (receiving, lay-</w:t>
      </w:r>
      <w:r w:rsidR="000C4057" w:rsidRPr="00CF0013">
        <w:rPr>
          <w:rFonts w:ascii="Arial" w:eastAsia="Times New Roman" w:hAnsi="Arial" w:cs="Arial"/>
          <w:sz w:val="24"/>
          <w:szCs w:val="24"/>
        </w:rPr>
        <w:t>up, selection, shipping, etc.).</w:t>
      </w:r>
      <w:r w:rsidRPr="00CF0013">
        <w:rPr>
          <w:rFonts w:ascii="Arial" w:eastAsia="Times New Roman" w:hAnsi="Arial" w:cs="Arial"/>
          <w:sz w:val="24"/>
          <w:szCs w:val="24"/>
        </w:rPr>
        <w:br/>
      </w:r>
      <w:r w:rsidRPr="00CF0013">
        <w:rPr>
          <w:rFonts w:ascii="Arial" w:eastAsia="Times New Roman" w:hAnsi="Arial" w:cs="Arial"/>
          <w:sz w:val="24"/>
          <w:szCs w:val="24"/>
        </w:rPr>
        <w:br/>
      </w:r>
      <w:r w:rsidR="000C4057" w:rsidRPr="00CF0013">
        <w:rPr>
          <w:rFonts w:ascii="Arial" w:eastAsia="Times New Roman" w:hAnsi="Arial" w:cs="Arial"/>
          <w:sz w:val="24"/>
          <w:szCs w:val="24"/>
        </w:rPr>
        <w:t>We are also interested in speaking with candidates with the following backgrounds: Military (Supply Chain/Distribution), Manufacturing, Restaurant Managers, Airline Industry, Recent College Graduates, and Call Center Supervisors.</w:t>
      </w:r>
      <w:r w:rsidR="000C4057" w:rsidRPr="00CF0013">
        <w:rPr>
          <w:rFonts w:ascii="Arial" w:eastAsia="Times New Roman" w:hAnsi="Arial" w:cs="Arial"/>
          <w:sz w:val="24"/>
          <w:szCs w:val="24"/>
        </w:rPr>
        <w:br/>
      </w:r>
      <w:r w:rsidR="000C4057" w:rsidRPr="00CF0013">
        <w:rPr>
          <w:rFonts w:ascii="Arial" w:eastAsia="Times New Roman" w:hAnsi="Arial" w:cs="Arial"/>
          <w:sz w:val="24"/>
          <w:szCs w:val="24"/>
        </w:rPr>
        <w:br/>
      </w:r>
    </w:p>
    <w:p w:rsidR="00F83076" w:rsidRPr="00CF0013" w:rsidRDefault="00F83076" w:rsidP="00F8307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b/>
          <w:sz w:val="24"/>
          <w:szCs w:val="24"/>
          <w:u w:val="single"/>
        </w:rPr>
        <w:t>Responsibilities for this DC Supervisor position include</w:t>
      </w:r>
      <w:r w:rsidRPr="00CF0013">
        <w:rPr>
          <w:rFonts w:ascii="Arial" w:eastAsia="Times New Roman" w:hAnsi="Arial" w:cs="Arial"/>
          <w:sz w:val="24"/>
          <w:szCs w:val="24"/>
        </w:rPr>
        <w:t>:</w:t>
      </w:r>
    </w:p>
    <w:p w:rsidR="00F83076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Ensure safe, efficient warehouse facility operations by advocating safety training &amp; accident preparedness.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Have the ability to analyze and make staffing adjustments to respond to work flow</w:t>
      </w:r>
      <w:r w:rsidR="000C4057" w:rsidRPr="00CF0013">
        <w:rPr>
          <w:rFonts w:ascii="Arial" w:eastAsia="Times New Roman" w:hAnsi="Arial" w:cs="Arial"/>
          <w:sz w:val="24"/>
          <w:szCs w:val="24"/>
        </w:rPr>
        <w:t>.</w:t>
      </w:r>
    </w:p>
    <w:p w:rsidR="00F83076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Adhere to proper work methods and safety &amp; union standards</w:t>
      </w:r>
      <w:r w:rsidR="000C4057" w:rsidRPr="00CF0013">
        <w:rPr>
          <w:rFonts w:ascii="Arial" w:eastAsia="Times New Roman" w:hAnsi="Arial" w:cs="Arial"/>
          <w:sz w:val="24"/>
          <w:szCs w:val="24"/>
        </w:rPr>
        <w:t>.</w:t>
      </w:r>
    </w:p>
    <w:p w:rsidR="00F83076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Regulate the flow of merchandise throughout the DC to avoid delays and maintains the highest possible efficiency</w:t>
      </w:r>
      <w:r w:rsidR="000C4057" w:rsidRPr="00CF0013">
        <w:rPr>
          <w:rFonts w:ascii="Arial" w:eastAsia="Times New Roman" w:hAnsi="Arial" w:cs="Arial"/>
          <w:sz w:val="24"/>
          <w:szCs w:val="24"/>
        </w:rPr>
        <w:t>.</w:t>
      </w:r>
    </w:p>
    <w:p w:rsidR="00F83076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Develops and motivates warehouse associates, resolves associate relations issues and provides a positive working atmosphere</w:t>
      </w:r>
      <w:r w:rsidR="000C4057" w:rsidRPr="00CF0013">
        <w:rPr>
          <w:rFonts w:ascii="Arial" w:eastAsia="Times New Roman" w:hAnsi="Arial" w:cs="Arial"/>
          <w:sz w:val="24"/>
          <w:szCs w:val="24"/>
        </w:rPr>
        <w:t>.</w:t>
      </w:r>
    </w:p>
    <w:p w:rsidR="00F83076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Conducts performance appraisals and monitors progress of associate</w:t>
      </w:r>
    </w:p>
    <w:p w:rsidR="00F83076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Establish and maintain collaborative relationships across all levels of departments in order to implement strategic solutions</w:t>
      </w:r>
      <w:r w:rsidR="000C4057" w:rsidRPr="00CF0013">
        <w:rPr>
          <w:rFonts w:ascii="Arial" w:eastAsia="Times New Roman" w:hAnsi="Arial" w:cs="Arial"/>
          <w:sz w:val="24"/>
          <w:szCs w:val="24"/>
        </w:rPr>
        <w:t>.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Foster and reinforce a positive, collaborative environment that respects and values diversity</w:t>
      </w:r>
      <w:r w:rsidR="000C4057" w:rsidRPr="00CF0013">
        <w:rPr>
          <w:rFonts w:ascii="Arial" w:eastAsia="Times New Roman" w:hAnsi="Arial" w:cs="Arial"/>
          <w:sz w:val="24"/>
          <w:szCs w:val="24"/>
        </w:rPr>
        <w:t>.</w:t>
      </w:r>
      <w:r w:rsidRPr="00CF0013">
        <w:rPr>
          <w:rFonts w:ascii="Arial" w:eastAsia="Times New Roman" w:hAnsi="Arial" w:cs="Arial"/>
          <w:sz w:val="24"/>
          <w:szCs w:val="24"/>
        </w:rPr>
        <w:t xml:space="preserve"> </w:t>
      </w:r>
      <w:r w:rsidRPr="00CF0013">
        <w:rPr>
          <w:rFonts w:ascii="Arial" w:eastAsia="Times New Roman" w:hAnsi="Arial" w:cs="Arial"/>
          <w:sz w:val="24"/>
          <w:szCs w:val="24"/>
        </w:rPr>
        <w:br/>
      </w:r>
      <w:r w:rsidRPr="00CF0013">
        <w:rPr>
          <w:rFonts w:ascii="Arial" w:eastAsia="Times New Roman" w:hAnsi="Arial" w:cs="Arial"/>
          <w:sz w:val="24"/>
          <w:szCs w:val="24"/>
        </w:rPr>
        <w:br/>
      </w:r>
      <w:r w:rsidRPr="00CF0013">
        <w:rPr>
          <w:rFonts w:ascii="Arial" w:eastAsia="Times New Roman" w:hAnsi="Arial" w:cs="Arial"/>
          <w:b/>
          <w:sz w:val="24"/>
          <w:szCs w:val="24"/>
          <w:u w:val="single"/>
        </w:rPr>
        <w:t>Qualifications</w:t>
      </w:r>
      <w:r w:rsidR="000C4057" w:rsidRPr="00CF0013">
        <w:rPr>
          <w:rFonts w:ascii="Arial" w:eastAsia="Times New Roman" w:hAnsi="Arial" w:cs="Arial"/>
          <w:sz w:val="24"/>
          <w:szCs w:val="24"/>
        </w:rPr>
        <w:t>: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High School graduate, College Degree preferred or equivalent work experienc</w:t>
      </w:r>
      <w:r w:rsidR="000C4057" w:rsidRPr="00CF0013">
        <w:rPr>
          <w:rFonts w:ascii="Arial" w:eastAsia="Times New Roman" w:hAnsi="Arial" w:cs="Arial"/>
          <w:sz w:val="24"/>
          <w:szCs w:val="24"/>
        </w:rPr>
        <w:t>e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Flexibility to prioritize and re</w:t>
      </w:r>
      <w:r w:rsidR="000C4057" w:rsidRPr="00CF0013">
        <w:rPr>
          <w:rFonts w:ascii="Arial" w:eastAsia="Times New Roman" w:hAnsi="Arial" w:cs="Arial"/>
          <w:sz w:val="24"/>
          <w:szCs w:val="24"/>
        </w:rPr>
        <w:t>solve issues in a timely manner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Strong reasoning, analyt</w:t>
      </w:r>
      <w:r w:rsidR="000C4057" w:rsidRPr="00CF0013">
        <w:rPr>
          <w:rFonts w:ascii="Arial" w:eastAsia="Times New Roman" w:hAnsi="Arial" w:cs="Arial"/>
          <w:sz w:val="24"/>
          <w:szCs w:val="24"/>
        </w:rPr>
        <w:t>ical and problem-solving skills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Ability to interpret and communicat</w:t>
      </w:r>
      <w:r w:rsidR="000C4057" w:rsidRPr="00CF0013">
        <w:rPr>
          <w:rFonts w:ascii="Arial" w:eastAsia="Times New Roman" w:hAnsi="Arial" w:cs="Arial"/>
          <w:sz w:val="24"/>
          <w:szCs w:val="24"/>
        </w:rPr>
        <w:t>e policies &amp; procedures clearly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Strong computer skills, including</w:t>
      </w:r>
      <w:r w:rsidR="000C4057" w:rsidRPr="00CF0013">
        <w:rPr>
          <w:rFonts w:ascii="Arial" w:eastAsia="Times New Roman" w:hAnsi="Arial" w:cs="Arial"/>
          <w:sz w:val="24"/>
          <w:szCs w:val="24"/>
        </w:rPr>
        <w:t xml:space="preserve"> MS Office Suite (Word &amp; Excel)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lastRenderedPageBreak/>
        <w:t>Ability to clearly and effectively communicate with business partners, associates, union</w:t>
      </w:r>
      <w:r w:rsidR="000C4057" w:rsidRPr="00CF0013">
        <w:rPr>
          <w:rFonts w:ascii="Arial" w:eastAsia="Times New Roman" w:hAnsi="Arial" w:cs="Arial"/>
          <w:sz w:val="24"/>
          <w:szCs w:val="24"/>
        </w:rPr>
        <w:t xml:space="preserve"> representatives and management</w:t>
      </w:r>
    </w:p>
    <w:p w:rsidR="000C4057" w:rsidRPr="00CF0013" w:rsidRDefault="00F83076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Supply chain, distribution, and/or manufac</w:t>
      </w:r>
      <w:r w:rsidR="000C4057" w:rsidRPr="00CF0013">
        <w:rPr>
          <w:rFonts w:ascii="Arial" w:eastAsia="Times New Roman" w:hAnsi="Arial" w:cs="Arial"/>
          <w:sz w:val="24"/>
          <w:szCs w:val="24"/>
        </w:rPr>
        <w:t>turing background are preferred</w:t>
      </w:r>
    </w:p>
    <w:p w:rsidR="000C4057" w:rsidRPr="00CF0013" w:rsidRDefault="000C4057" w:rsidP="00F83076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Bi-lingual is a plus</w:t>
      </w:r>
    </w:p>
    <w:p w:rsidR="004F3C9A" w:rsidRDefault="00F83076" w:rsidP="004F3C9A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Shift Flexibility (1st/2nd/3rd) is desired</w:t>
      </w:r>
      <w:r w:rsidR="004F3C9A">
        <w:rPr>
          <w:rFonts w:ascii="Arial" w:eastAsia="Times New Roman" w:hAnsi="Arial" w:cs="Arial"/>
          <w:sz w:val="24"/>
          <w:szCs w:val="24"/>
        </w:rPr>
        <w:t xml:space="preserve"> </w:t>
      </w:r>
      <w:r w:rsidR="004F3C9A">
        <w:rPr>
          <w:rFonts w:ascii="Arial" w:eastAsia="Times New Roman" w:hAnsi="Arial" w:cs="Arial"/>
          <w:sz w:val="24"/>
          <w:szCs w:val="24"/>
        </w:rPr>
        <w:br/>
      </w:r>
    </w:p>
    <w:p w:rsidR="00F83076" w:rsidRPr="00CF0013" w:rsidRDefault="004F3C9A" w:rsidP="00922539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4F3C9A">
        <w:rPr>
          <w:rFonts w:ascii="Arial" w:eastAsia="Times New Roman" w:hAnsi="Arial" w:cs="Arial"/>
          <w:sz w:val="24"/>
          <w:szCs w:val="24"/>
        </w:rPr>
        <w:t xml:space="preserve">At the TJX companies, Inc., you’ll not only enjoy the security of working for a stable and profitable industry leader, but you’ll also enjoy the benefits that go along with it, such as: Medical/Dental/Life Insurance, Associate Discounts and a Savings/profit Sharing 401(k) Plan. </w:t>
      </w:r>
      <w:r w:rsidRPr="004F3C9A">
        <w:rPr>
          <w:rFonts w:ascii="Arial" w:eastAsia="Times New Roman" w:hAnsi="Arial" w:cs="Arial"/>
          <w:sz w:val="24"/>
          <w:szCs w:val="24"/>
        </w:rPr>
        <w:br/>
      </w:r>
      <w:r w:rsidRPr="004F3C9A">
        <w:rPr>
          <w:rFonts w:ascii="Arial" w:eastAsia="Times New Roman" w:hAnsi="Arial" w:cs="Arial"/>
          <w:sz w:val="24"/>
          <w:szCs w:val="24"/>
        </w:rPr>
        <w:br/>
        <w:t>TJX is an equal opportunity employer committed to workplace diversity</w:t>
      </w:r>
    </w:p>
    <w:p w:rsidR="000C4057" w:rsidRPr="00CF0013" w:rsidRDefault="000C4057" w:rsidP="000C4057">
      <w:pPr>
        <w:rPr>
          <w:rFonts w:ascii="Arial" w:hAnsi="Arial" w:cs="Arial"/>
          <w:sz w:val="24"/>
          <w:szCs w:val="24"/>
        </w:rPr>
      </w:pPr>
      <w:r w:rsidRPr="00CF0013">
        <w:rPr>
          <w:rFonts w:ascii="Arial" w:hAnsi="Arial" w:cs="Arial"/>
          <w:b/>
          <w:sz w:val="24"/>
          <w:szCs w:val="24"/>
          <w:u w:val="single"/>
        </w:rPr>
        <w:t xml:space="preserve"> Interested Applicants Please Apply Via Link</w:t>
      </w:r>
      <w:r w:rsidR="00922539">
        <w:rPr>
          <w:rFonts w:ascii="Arial" w:hAnsi="Arial" w:cs="Arial"/>
          <w:sz w:val="24"/>
          <w:szCs w:val="24"/>
        </w:rPr>
        <w:t>:</w:t>
      </w:r>
    </w:p>
    <w:p w:rsidR="00F83076" w:rsidRPr="00CF0013" w:rsidRDefault="00F83076" w:rsidP="00F830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0013" w:rsidRDefault="000C4057">
      <w:pPr>
        <w:rPr>
          <w:rFonts w:ascii="Arial" w:eastAsia="Times New Roman" w:hAnsi="Arial" w:cs="Arial"/>
          <w:sz w:val="24"/>
          <w:szCs w:val="24"/>
        </w:rPr>
      </w:pPr>
      <w:r w:rsidRPr="00CF0013">
        <w:rPr>
          <w:rFonts w:ascii="Arial" w:eastAsia="Times New Roman" w:hAnsi="Arial" w:cs="Arial"/>
          <w:sz w:val="24"/>
          <w:szCs w:val="24"/>
        </w:rPr>
        <w:t>Click on Apply Now to be considered for this</w:t>
      </w:r>
      <w:r w:rsidR="00922539">
        <w:rPr>
          <w:rFonts w:ascii="Arial" w:eastAsia="Times New Roman" w:hAnsi="Arial" w:cs="Arial"/>
          <w:sz w:val="24"/>
          <w:szCs w:val="24"/>
        </w:rPr>
        <w:t xml:space="preserve"> DC Supervisor job in Tucson, Arizon</w:t>
      </w:r>
      <w:r w:rsidR="00110BBF">
        <w:rPr>
          <w:rFonts w:ascii="Arial" w:eastAsia="Times New Roman" w:hAnsi="Arial" w:cs="Arial"/>
          <w:sz w:val="24"/>
          <w:szCs w:val="24"/>
        </w:rPr>
        <w:t>a</w:t>
      </w:r>
      <w:r w:rsidRPr="00CF0013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CF0013">
        <w:rPr>
          <w:rFonts w:ascii="Arial" w:eastAsia="Times New Roman" w:hAnsi="Arial" w:cs="Arial"/>
          <w:sz w:val="24"/>
          <w:szCs w:val="24"/>
        </w:rPr>
        <w:t>Or  you</w:t>
      </w:r>
      <w:proofErr w:type="gramEnd"/>
      <w:r w:rsidRPr="00CF0013">
        <w:rPr>
          <w:rFonts w:ascii="Arial" w:eastAsia="Times New Roman" w:hAnsi="Arial" w:cs="Arial"/>
          <w:sz w:val="24"/>
          <w:szCs w:val="24"/>
        </w:rPr>
        <w:t xml:space="preserve"> can visit our website www.adeccousa.com to search for other opportunities that are currently available.</w:t>
      </w:r>
    </w:p>
    <w:p w:rsidR="00110BBF" w:rsidRPr="00CF0013" w:rsidRDefault="00110BBF">
      <w:pPr>
        <w:rPr>
          <w:rFonts w:ascii="Arial" w:eastAsia="Times New Roman" w:hAnsi="Arial" w:cs="Arial"/>
          <w:sz w:val="24"/>
          <w:szCs w:val="24"/>
        </w:rPr>
      </w:pPr>
      <w:hyperlink r:id="rId6" w:history="1">
        <w:r w:rsidRPr="00110BBF">
          <w:rPr>
            <w:rStyle w:val="Hyperlink"/>
            <w:rFonts w:ascii="Arial" w:eastAsia="Times New Roman" w:hAnsi="Arial" w:cs="Arial"/>
            <w:sz w:val="24"/>
            <w:szCs w:val="24"/>
          </w:rPr>
          <w:t>Apply Now!</w:t>
        </w:r>
      </w:hyperlink>
    </w:p>
    <w:p w:rsidR="003A2C7C" w:rsidRPr="00CF0013" w:rsidRDefault="000C4057">
      <w:r w:rsidRPr="00CF0013">
        <w:rPr>
          <w:rFonts w:ascii="Arial" w:eastAsia="Times New Roman" w:hAnsi="Arial" w:cs="Arial"/>
          <w:sz w:val="24"/>
          <w:szCs w:val="24"/>
        </w:rPr>
        <w:br/>
      </w:r>
    </w:p>
    <w:p w:rsidR="004F3C9A" w:rsidRPr="00CF0013" w:rsidRDefault="004F3C9A"/>
    <w:sectPr w:rsidR="004F3C9A" w:rsidRPr="00CF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A57"/>
    <w:multiLevelType w:val="hybridMultilevel"/>
    <w:tmpl w:val="6444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50C6"/>
    <w:multiLevelType w:val="hybridMultilevel"/>
    <w:tmpl w:val="E4E8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834DA"/>
    <w:multiLevelType w:val="hybridMultilevel"/>
    <w:tmpl w:val="9242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F7A47"/>
    <w:multiLevelType w:val="hybridMultilevel"/>
    <w:tmpl w:val="841C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B56BB"/>
    <w:multiLevelType w:val="hybridMultilevel"/>
    <w:tmpl w:val="2AE4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16B78"/>
    <w:multiLevelType w:val="hybridMultilevel"/>
    <w:tmpl w:val="53B4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76"/>
    <w:rsid w:val="000C4057"/>
    <w:rsid w:val="00110BBF"/>
    <w:rsid w:val="004F3C9A"/>
    <w:rsid w:val="007C0176"/>
    <w:rsid w:val="00922539"/>
    <w:rsid w:val="00B8000E"/>
    <w:rsid w:val="00C33299"/>
    <w:rsid w:val="00CF0013"/>
    <w:rsid w:val="00E16645"/>
    <w:rsid w:val="00F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076"/>
    <w:pPr>
      <w:ind w:left="720"/>
      <w:contextualSpacing/>
    </w:pPr>
  </w:style>
  <w:style w:type="character" w:customStyle="1" w:styleId="printsmall1">
    <w:name w:val="printsmall1"/>
    <w:basedOn w:val="DefaultParagraphFont"/>
    <w:rsid w:val="000C4057"/>
    <w:rPr>
      <w:rFonts w:ascii="Arial" w:hAnsi="Arial" w:cs="Arial" w:hint="default"/>
      <w:b w:val="0"/>
      <w:bCs w:val="0"/>
      <w:strike w:val="0"/>
      <w:dstrike w:val="0"/>
      <w:color w:val="004386"/>
      <w:sz w:val="20"/>
      <w:szCs w:val="2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F00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076"/>
    <w:pPr>
      <w:ind w:left="720"/>
      <w:contextualSpacing/>
    </w:pPr>
  </w:style>
  <w:style w:type="character" w:customStyle="1" w:styleId="printsmall1">
    <w:name w:val="printsmall1"/>
    <w:basedOn w:val="DefaultParagraphFont"/>
    <w:rsid w:val="000C4057"/>
    <w:rPr>
      <w:rFonts w:ascii="Arial" w:hAnsi="Arial" w:cs="Arial" w:hint="default"/>
      <w:b w:val="0"/>
      <w:bCs w:val="0"/>
      <w:strike w:val="0"/>
      <w:dstrike w:val="0"/>
      <w:color w:val="004386"/>
      <w:sz w:val="20"/>
      <w:szCs w:val="2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F0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94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9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eccousa.com/job-seekers/pages/job-detail.aspx?jobid=US_EN_2_027892_1302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Zeiders Enterprises, Inc.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Garn</dc:creator>
  <cp:lastModifiedBy>Denise Lambert</cp:lastModifiedBy>
  <cp:revision>3</cp:revision>
  <dcterms:created xsi:type="dcterms:W3CDTF">2016-01-27T19:14:00Z</dcterms:created>
  <dcterms:modified xsi:type="dcterms:W3CDTF">2016-01-27T19:15:00Z</dcterms:modified>
</cp:coreProperties>
</file>