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6" w:type="dxa"/>
        <w:tblCellMar>
          <w:top w:w="12" w:type="dxa"/>
          <w:left w:w="12" w:type="dxa"/>
          <w:bottom w:w="12" w:type="dxa"/>
          <w:right w:w="12" w:type="dxa"/>
        </w:tblCellMar>
        <w:tblLook w:val="04A0"/>
      </w:tblPr>
      <w:tblGrid>
        <w:gridCol w:w="1818"/>
        <w:gridCol w:w="7623"/>
      </w:tblGrid>
      <w:tr w:rsidR="00E23451" w:rsidRPr="00E23451">
        <w:trPr>
          <w:tblCellSpacing w:w="6" w:type="dxa"/>
        </w:trPr>
        <w:tc>
          <w:tcPr>
            <w:tcW w:w="1800" w:type="dxa"/>
            <w:shd w:val="clear" w:color="auto" w:fill="auto"/>
            <w:noWrap/>
            <w:tcMar>
              <w:top w:w="45" w:type="dxa"/>
              <w:left w:w="45" w:type="dxa"/>
              <w:bottom w:w="45" w:type="dxa"/>
              <w:right w:w="90" w:type="dxa"/>
            </w:tcMar>
            <w:hideMark/>
          </w:tcPr>
          <w:p w:rsidR="00E23451" w:rsidRPr="00E23451" w:rsidRDefault="00E23451" w:rsidP="00E23451">
            <w:pPr>
              <w:spacing w:after="0" w:line="300" w:lineRule="atLeast"/>
              <w:rPr>
                <w:rFonts w:ascii="Arial" w:eastAsia="Times New Roman" w:hAnsi="Arial" w:cs="Arial"/>
                <w:b/>
                <w:bCs/>
                <w:color w:val="3D3D3D"/>
                <w:sz w:val="20"/>
                <w:szCs w:val="20"/>
              </w:rPr>
            </w:pPr>
            <w:r w:rsidRPr="00E23451">
              <w:rPr>
                <w:rFonts w:ascii="Arial" w:eastAsia="Times New Roman" w:hAnsi="Arial" w:cs="Arial"/>
                <w:color w:val="3D3D3D"/>
                <w:sz w:val="20"/>
                <w:szCs w:val="20"/>
              </w:rPr>
              <w:t>Requisition Number</w:t>
            </w:r>
          </w:p>
        </w:tc>
        <w:tc>
          <w:tcPr>
            <w:tcW w:w="0" w:type="auto"/>
            <w:shd w:val="clear" w:color="auto" w:fill="auto"/>
            <w:hideMark/>
          </w:tcPr>
          <w:p w:rsidR="00E23451" w:rsidRPr="00E23451" w:rsidRDefault="00E23451" w:rsidP="00E23451">
            <w:pPr>
              <w:spacing w:after="0" w:line="300" w:lineRule="atLeast"/>
              <w:rPr>
                <w:rFonts w:ascii="Arial" w:eastAsia="Times New Roman" w:hAnsi="Arial" w:cs="Arial"/>
                <w:color w:val="747474"/>
                <w:sz w:val="20"/>
                <w:szCs w:val="20"/>
              </w:rPr>
            </w:pPr>
            <w:r w:rsidRPr="00E23451">
              <w:rPr>
                <w:rFonts w:ascii="Arial" w:eastAsia="Times New Roman" w:hAnsi="Arial" w:cs="Arial"/>
                <w:color w:val="3D3D3D"/>
                <w:sz w:val="20"/>
                <w:szCs w:val="20"/>
              </w:rPr>
              <w:t>15-0060</w:t>
            </w:r>
          </w:p>
        </w:tc>
      </w:tr>
      <w:tr w:rsidR="00E23451" w:rsidRPr="00E23451">
        <w:trPr>
          <w:tblCellSpacing w:w="6" w:type="dxa"/>
        </w:trPr>
        <w:tc>
          <w:tcPr>
            <w:tcW w:w="1800" w:type="dxa"/>
            <w:shd w:val="clear" w:color="auto" w:fill="auto"/>
            <w:noWrap/>
            <w:tcMar>
              <w:top w:w="45" w:type="dxa"/>
              <w:left w:w="45" w:type="dxa"/>
              <w:bottom w:w="45" w:type="dxa"/>
              <w:right w:w="90" w:type="dxa"/>
            </w:tcMar>
            <w:hideMark/>
          </w:tcPr>
          <w:p w:rsidR="00E23451" w:rsidRPr="00E23451" w:rsidRDefault="00E23451" w:rsidP="00E23451">
            <w:pPr>
              <w:spacing w:after="0" w:line="300" w:lineRule="atLeast"/>
              <w:rPr>
                <w:rFonts w:ascii="Arial" w:eastAsia="Times New Roman" w:hAnsi="Arial" w:cs="Arial"/>
                <w:b/>
                <w:bCs/>
                <w:color w:val="3D3D3D"/>
                <w:sz w:val="20"/>
                <w:szCs w:val="20"/>
              </w:rPr>
            </w:pPr>
            <w:r w:rsidRPr="00E23451">
              <w:rPr>
                <w:rFonts w:ascii="Arial" w:eastAsia="Times New Roman" w:hAnsi="Arial" w:cs="Arial"/>
                <w:color w:val="3D3D3D"/>
                <w:sz w:val="20"/>
                <w:szCs w:val="20"/>
              </w:rPr>
              <w:t>Post Date</w:t>
            </w:r>
          </w:p>
        </w:tc>
        <w:tc>
          <w:tcPr>
            <w:tcW w:w="0" w:type="auto"/>
            <w:shd w:val="clear" w:color="auto" w:fill="auto"/>
            <w:hideMark/>
          </w:tcPr>
          <w:p w:rsidR="00E23451" w:rsidRPr="00E23451" w:rsidRDefault="00E23451" w:rsidP="00E23451">
            <w:pPr>
              <w:spacing w:after="0" w:line="300" w:lineRule="atLeast"/>
              <w:rPr>
                <w:rFonts w:ascii="Arial" w:eastAsia="Times New Roman" w:hAnsi="Arial" w:cs="Arial"/>
                <w:color w:val="747474"/>
                <w:sz w:val="20"/>
                <w:szCs w:val="20"/>
              </w:rPr>
            </w:pPr>
            <w:r w:rsidRPr="00E23451">
              <w:rPr>
                <w:rFonts w:ascii="Arial" w:eastAsia="Times New Roman" w:hAnsi="Arial" w:cs="Arial"/>
                <w:color w:val="3D3D3D"/>
                <w:sz w:val="20"/>
                <w:szCs w:val="20"/>
              </w:rPr>
              <w:t>2/12/2015</w:t>
            </w:r>
          </w:p>
        </w:tc>
      </w:tr>
      <w:tr w:rsidR="00E23451" w:rsidRPr="00E23451">
        <w:trPr>
          <w:tblCellSpacing w:w="6" w:type="dxa"/>
        </w:trPr>
        <w:tc>
          <w:tcPr>
            <w:tcW w:w="1800" w:type="dxa"/>
            <w:shd w:val="clear" w:color="auto" w:fill="auto"/>
            <w:noWrap/>
            <w:tcMar>
              <w:top w:w="45" w:type="dxa"/>
              <w:left w:w="45" w:type="dxa"/>
              <w:bottom w:w="45" w:type="dxa"/>
              <w:right w:w="90" w:type="dxa"/>
            </w:tcMar>
            <w:hideMark/>
          </w:tcPr>
          <w:p w:rsidR="00E23451" w:rsidRPr="00E23451" w:rsidRDefault="00E23451" w:rsidP="00E23451">
            <w:pPr>
              <w:spacing w:after="0" w:line="300" w:lineRule="atLeast"/>
              <w:rPr>
                <w:rFonts w:ascii="Arial" w:eastAsia="Times New Roman" w:hAnsi="Arial" w:cs="Arial"/>
                <w:b/>
                <w:bCs/>
                <w:color w:val="3D3D3D"/>
                <w:sz w:val="20"/>
                <w:szCs w:val="20"/>
              </w:rPr>
            </w:pPr>
            <w:bookmarkStart w:id="0" w:name="_GoBack"/>
            <w:r w:rsidRPr="00E23451">
              <w:rPr>
                <w:rFonts w:ascii="Arial" w:eastAsia="Times New Roman" w:hAnsi="Arial" w:cs="Arial"/>
                <w:color w:val="3D3D3D"/>
                <w:sz w:val="20"/>
                <w:szCs w:val="20"/>
              </w:rPr>
              <w:t>Title</w:t>
            </w:r>
          </w:p>
        </w:tc>
        <w:tc>
          <w:tcPr>
            <w:tcW w:w="0" w:type="auto"/>
            <w:shd w:val="clear" w:color="auto" w:fill="auto"/>
            <w:hideMark/>
          </w:tcPr>
          <w:p w:rsidR="00E23451" w:rsidRPr="00E23451" w:rsidRDefault="00E23451" w:rsidP="00E23451">
            <w:pPr>
              <w:spacing w:after="0" w:line="300" w:lineRule="atLeast"/>
              <w:rPr>
                <w:rFonts w:ascii="Arial" w:eastAsia="Times New Roman" w:hAnsi="Arial" w:cs="Arial"/>
                <w:color w:val="747474"/>
                <w:sz w:val="20"/>
                <w:szCs w:val="20"/>
              </w:rPr>
            </w:pPr>
            <w:r w:rsidRPr="00E23451">
              <w:rPr>
                <w:rFonts w:ascii="Arial" w:eastAsia="Times New Roman" w:hAnsi="Arial" w:cs="Arial"/>
                <w:color w:val="3D3D3D"/>
                <w:sz w:val="20"/>
                <w:szCs w:val="20"/>
              </w:rPr>
              <w:t xml:space="preserve">Education Services Facilitators (ESF) </w:t>
            </w:r>
          </w:p>
        </w:tc>
      </w:tr>
      <w:bookmarkEnd w:id="0"/>
      <w:tr w:rsidR="00E23451" w:rsidRPr="00E23451">
        <w:trPr>
          <w:tblCellSpacing w:w="6" w:type="dxa"/>
        </w:trPr>
        <w:tc>
          <w:tcPr>
            <w:tcW w:w="1800" w:type="dxa"/>
            <w:shd w:val="clear" w:color="auto" w:fill="auto"/>
            <w:noWrap/>
            <w:tcMar>
              <w:top w:w="45" w:type="dxa"/>
              <w:left w:w="45" w:type="dxa"/>
              <w:bottom w:w="45" w:type="dxa"/>
              <w:right w:w="90" w:type="dxa"/>
            </w:tcMar>
            <w:hideMark/>
          </w:tcPr>
          <w:p w:rsidR="00E23451" w:rsidRPr="00E23451" w:rsidRDefault="00E23451" w:rsidP="00E23451">
            <w:pPr>
              <w:spacing w:after="0" w:line="300" w:lineRule="atLeast"/>
              <w:rPr>
                <w:rFonts w:ascii="Arial" w:eastAsia="Times New Roman" w:hAnsi="Arial" w:cs="Arial"/>
                <w:b/>
                <w:bCs/>
                <w:color w:val="3D3D3D"/>
                <w:sz w:val="20"/>
                <w:szCs w:val="20"/>
              </w:rPr>
            </w:pPr>
            <w:r w:rsidRPr="00E23451">
              <w:rPr>
                <w:rFonts w:ascii="Arial" w:eastAsia="Times New Roman" w:hAnsi="Arial" w:cs="Arial"/>
                <w:color w:val="3D3D3D"/>
                <w:sz w:val="20"/>
                <w:szCs w:val="20"/>
              </w:rPr>
              <w:t>Work Hours</w:t>
            </w:r>
          </w:p>
        </w:tc>
        <w:tc>
          <w:tcPr>
            <w:tcW w:w="0" w:type="auto"/>
            <w:shd w:val="clear" w:color="auto" w:fill="auto"/>
            <w:hideMark/>
          </w:tcPr>
          <w:p w:rsidR="00E23451" w:rsidRPr="00E23451" w:rsidRDefault="00E23451" w:rsidP="00E23451">
            <w:pPr>
              <w:spacing w:after="0" w:line="300" w:lineRule="atLeast"/>
              <w:rPr>
                <w:rFonts w:ascii="Arial" w:eastAsia="Times New Roman" w:hAnsi="Arial" w:cs="Arial"/>
                <w:color w:val="747474"/>
                <w:sz w:val="20"/>
                <w:szCs w:val="20"/>
              </w:rPr>
            </w:pPr>
            <w:r w:rsidRPr="00E23451">
              <w:rPr>
                <w:rFonts w:ascii="Arial" w:eastAsia="Times New Roman" w:hAnsi="Arial" w:cs="Arial"/>
                <w:color w:val="3D3D3D"/>
                <w:sz w:val="20"/>
                <w:szCs w:val="20"/>
              </w:rPr>
              <w:t>Standard Office Hours</w:t>
            </w:r>
          </w:p>
        </w:tc>
      </w:tr>
      <w:tr w:rsidR="00E23451" w:rsidRPr="00E23451">
        <w:trPr>
          <w:tblCellSpacing w:w="6" w:type="dxa"/>
        </w:trPr>
        <w:tc>
          <w:tcPr>
            <w:tcW w:w="1800" w:type="dxa"/>
            <w:shd w:val="clear" w:color="auto" w:fill="auto"/>
            <w:noWrap/>
            <w:tcMar>
              <w:top w:w="45" w:type="dxa"/>
              <w:left w:w="45" w:type="dxa"/>
              <w:bottom w:w="45" w:type="dxa"/>
              <w:right w:w="90" w:type="dxa"/>
            </w:tcMar>
            <w:hideMark/>
          </w:tcPr>
          <w:p w:rsidR="00E23451" w:rsidRPr="00E23451" w:rsidRDefault="00E23451" w:rsidP="00E23451">
            <w:pPr>
              <w:spacing w:after="0" w:line="300" w:lineRule="atLeast"/>
              <w:rPr>
                <w:rFonts w:ascii="Arial" w:eastAsia="Times New Roman" w:hAnsi="Arial" w:cs="Arial"/>
                <w:b/>
                <w:bCs/>
                <w:color w:val="3D3D3D"/>
                <w:sz w:val="20"/>
                <w:szCs w:val="20"/>
              </w:rPr>
            </w:pPr>
            <w:r w:rsidRPr="00E23451">
              <w:rPr>
                <w:rFonts w:ascii="Arial" w:eastAsia="Times New Roman" w:hAnsi="Arial" w:cs="Arial"/>
                <w:color w:val="3D3D3D"/>
                <w:sz w:val="20"/>
                <w:szCs w:val="20"/>
              </w:rPr>
              <w:t>City</w:t>
            </w:r>
          </w:p>
        </w:tc>
        <w:tc>
          <w:tcPr>
            <w:tcW w:w="0" w:type="auto"/>
            <w:shd w:val="clear" w:color="auto" w:fill="auto"/>
            <w:hideMark/>
          </w:tcPr>
          <w:p w:rsidR="00E23451" w:rsidRPr="00E23451" w:rsidRDefault="00E23451" w:rsidP="00E23451">
            <w:pPr>
              <w:spacing w:after="0" w:line="300" w:lineRule="atLeast"/>
              <w:rPr>
                <w:rFonts w:ascii="Arial" w:eastAsia="Times New Roman" w:hAnsi="Arial" w:cs="Arial"/>
                <w:color w:val="747474"/>
                <w:sz w:val="20"/>
                <w:szCs w:val="20"/>
              </w:rPr>
            </w:pPr>
            <w:r w:rsidRPr="00E23451">
              <w:rPr>
                <w:rFonts w:ascii="Arial" w:eastAsia="Times New Roman" w:hAnsi="Arial" w:cs="Arial"/>
                <w:color w:val="3D3D3D"/>
                <w:sz w:val="20"/>
                <w:szCs w:val="20"/>
              </w:rPr>
              <w:t>San Diego</w:t>
            </w:r>
          </w:p>
        </w:tc>
      </w:tr>
      <w:tr w:rsidR="00E23451" w:rsidRPr="00E23451">
        <w:trPr>
          <w:tblCellSpacing w:w="6" w:type="dxa"/>
        </w:trPr>
        <w:tc>
          <w:tcPr>
            <w:tcW w:w="1800" w:type="dxa"/>
            <w:shd w:val="clear" w:color="auto" w:fill="auto"/>
            <w:noWrap/>
            <w:tcMar>
              <w:top w:w="45" w:type="dxa"/>
              <w:left w:w="45" w:type="dxa"/>
              <w:bottom w:w="45" w:type="dxa"/>
              <w:right w:w="90" w:type="dxa"/>
            </w:tcMar>
            <w:hideMark/>
          </w:tcPr>
          <w:p w:rsidR="00E23451" w:rsidRPr="00E23451" w:rsidRDefault="00E23451" w:rsidP="00E23451">
            <w:pPr>
              <w:spacing w:after="0" w:line="300" w:lineRule="atLeast"/>
              <w:rPr>
                <w:rFonts w:ascii="Arial" w:eastAsia="Times New Roman" w:hAnsi="Arial" w:cs="Arial"/>
                <w:b/>
                <w:bCs/>
                <w:color w:val="3D3D3D"/>
                <w:sz w:val="20"/>
                <w:szCs w:val="20"/>
              </w:rPr>
            </w:pPr>
            <w:r w:rsidRPr="00E23451">
              <w:rPr>
                <w:rFonts w:ascii="Arial" w:eastAsia="Times New Roman" w:hAnsi="Arial" w:cs="Arial"/>
                <w:color w:val="3D3D3D"/>
                <w:sz w:val="20"/>
                <w:szCs w:val="20"/>
              </w:rPr>
              <w:t>State</w:t>
            </w:r>
          </w:p>
        </w:tc>
        <w:tc>
          <w:tcPr>
            <w:tcW w:w="0" w:type="auto"/>
            <w:shd w:val="clear" w:color="auto" w:fill="auto"/>
            <w:hideMark/>
          </w:tcPr>
          <w:p w:rsidR="00E23451" w:rsidRPr="00E23451" w:rsidRDefault="00E23451" w:rsidP="00E23451">
            <w:pPr>
              <w:spacing w:after="0" w:line="300" w:lineRule="atLeast"/>
              <w:rPr>
                <w:rFonts w:ascii="Arial" w:eastAsia="Times New Roman" w:hAnsi="Arial" w:cs="Arial"/>
                <w:color w:val="747474"/>
                <w:sz w:val="20"/>
                <w:szCs w:val="20"/>
              </w:rPr>
            </w:pPr>
            <w:r w:rsidRPr="00E23451">
              <w:rPr>
                <w:rFonts w:ascii="Arial" w:eastAsia="Times New Roman" w:hAnsi="Arial" w:cs="Arial"/>
                <w:color w:val="3D3D3D"/>
                <w:sz w:val="20"/>
                <w:szCs w:val="20"/>
              </w:rPr>
              <w:t>CA</w:t>
            </w:r>
          </w:p>
        </w:tc>
      </w:tr>
      <w:tr w:rsidR="00E23451" w:rsidRPr="00E23451">
        <w:trPr>
          <w:tblCellSpacing w:w="6" w:type="dxa"/>
        </w:trPr>
        <w:tc>
          <w:tcPr>
            <w:tcW w:w="1800" w:type="dxa"/>
            <w:shd w:val="clear" w:color="auto" w:fill="auto"/>
            <w:noWrap/>
            <w:tcMar>
              <w:top w:w="45" w:type="dxa"/>
              <w:left w:w="45" w:type="dxa"/>
              <w:bottom w:w="45" w:type="dxa"/>
              <w:right w:w="90" w:type="dxa"/>
            </w:tcMar>
            <w:hideMark/>
          </w:tcPr>
          <w:p w:rsidR="00E23451" w:rsidRPr="00E23451" w:rsidRDefault="00E23451" w:rsidP="00E23451">
            <w:pPr>
              <w:spacing w:after="0" w:line="300" w:lineRule="atLeast"/>
              <w:rPr>
                <w:rFonts w:ascii="Arial" w:eastAsia="Times New Roman" w:hAnsi="Arial" w:cs="Arial"/>
                <w:b/>
                <w:bCs/>
                <w:color w:val="3D3D3D"/>
                <w:sz w:val="20"/>
                <w:szCs w:val="20"/>
              </w:rPr>
            </w:pPr>
            <w:r w:rsidRPr="00E23451">
              <w:rPr>
                <w:rFonts w:ascii="Arial" w:eastAsia="Times New Roman" w:hAnsi="Arial" w:cs="Arial"/>
                <w:color w:val="3D3D3D"/>
                <w:sz w:val="20"/>
                <w:szCs w:val="20"/>
              </w:rPr>
              <w:t>Job Description</w:t>
            </w:r>
          </w:p>
        </w:tc>
        <w:tc>
          <w:tcPr>
            <w:tcW w:w="0" w:type="auto"/>
            <w:shd w:val="clear" w:color="auto" w:fill="auto"/>
            <w:hideMark/>
          </w:tcPr>
          <w:p w:rsidR="00E23451" w:rsidRDefault="00E23451" w:rsidP="00E23451">
            <w:pPr>
              <w:spacing w:after="0" w:line="300" w:lineRule="atLeast"/>
              <w:rPr>
                <w:rFonts w:ascii="Arial" w:eastAsia="Times New Roman" w:hAnsi="Arial" w:cs="Arial"/>
                <w:color w:val="3D3D3D"/>
                <w:sz w:val="20"/>
                <w:szCs w:val="20"/>
              </w:rPr>
            </w:pPr>
            <w:r w:rsidRPr="00E23451">
              <w:rPr>
                <w:rFonts w:ascii="Arial" w:eastAsia="Times New Roman" w:hAnsi="Arial" w:cs="Arial"/>
                <w:color w:val="3D3D3D"/>
                <w:sz w:val="20"/>
                <w:szCs w:val="20"/>
              </w:rPr>
              <w:t>Educational Services Facilitator</w:t>
            </w:r>
            <w:r w:rsidRPr="00E23451">
              <w:rPr>
                <w:rFonts w:ascii="Arial" w:eastAsia="Times New Roman" w:hAnsi="Arial" w:cs="Arial"/>
                <w:color w:val="3D3D3D"/>
                <w:sz w:val="20"/>
                <w:szCs w:val="20"/>
              </w:rPr>
              <w:br/>
            </w:r>
            <w:r w:rsidRPr="00E23451">
              <w:rPr>
                <w:rFonts w:ascii="Arial" w:eastAsia="Times New Roman" w:hAnsi="Arial" w:cs="Arial"/>
                <w:color w:val="3D3D3D"/>
                <w:sz w:val="20"/>
                <w:szCs w:val="20"/>
              </w:rPr>
              <w:br/>
              <w:t>Zeiders is an industry leader in military and family support. Our company's reputation is based on providing top quality service with exceptional, dedicated employees. This approach has earned client confidence and repeat business from satisfied customers. Headquartered in Woodbridge, VA, Zeiders has approximately 1000+ employees supporting clients worldwide in behavioral health, military family resiliency, work-life education programs, and related services. We seek individuals with strong passion for what we do and our commitment to quality service.</w:t>
            </w:r>
            <w:r w:rsidRPr="00E23451">
              <w:rPr>
                <w:rFonts w:ascii="Arial" w:eastAsia="Times New Roman" w:hAnsi="Arial" w:cs="Arial"/>
                <w:color w:val="3D3D3D"/>
                <w:sz w:val="20"/>
                <w:szCs w:val="20"/>
              </w:rPr>
              <w:br/>
            </w:r>
            <w:r w:rsidRPr="00E23451">
              <w:rPr>
                <w:rFonts w:ascii="Arial" w:eastAsia="Times New Roman" w:hAnsi="Arial" w:cs="Arial"/>
                <w:color w:val="3D3D3D"/>
                <w:sz w:val="20"/>
                <w:szCs w:val="20"/>
              </w:rPr>
              <w:br/>
              <w:t>Principal Responsibilities:</w:t>
            </w:r>
            <w:r w:rsidRPr="00E23451">
              <w:rPr>
                <w:rFonts w:ascii="Arial" w:eastAsia="Times New Roman" w:hAnsi="Arial" w:cs="Arial"/>
                <w:color w:val="3D3D3D"/>
                <w:sz w:val="20"/>
                <w:szCs w:val="20"/>
              </w:rPr>
              <w:br/>
              <w:t>Education Service Facilitators (ESF) provide curriculum development, training, and program oversight services in support of Fleet and Family Support Program (FFSP) education and training programs. Programs include deployment and mobilization readiness support; relocation assistance; and life skills education. Other responsibilities include:</w:t>
            </w:r>
            <w:r w:rsidRPr="00E23451">
              <w:rPr>
                <w:rFonts w:ascii="Arial" w:eastAsia="Times New Roman" w:hAnsi="Arial" w:cs="Arial"/>
                <w:color w:val="3D3D3D"/>
                <w:sz w:val="20"/>
                <w:szCs w:val="20"/>
              </w:rPr>
              <w:br/>
            </w:r>
            <w:r w:rsidRPr="00E23451">
              <w:rPr>
                <w:rFonts w:ascii="Arial" w:eastAsia="Times New Roman" w:hAnsi="Arial" w:cs="Arial"/>
                <w:color w:val="3D3D3D"/>
                <w:sz w:val="20"/>
                <w:szCs w:val="20"/>
              </w:rPr>
              <w:br/>
              <w:t>• Provide a wide range of programs and services at the Fleet &amp; Family Support Centers, at commands and in the community</w:t>
            </w:r>
            <w:r w:rsidRPr="00E23451">
              <w:rPr>
                <w:rFonts w:ascii="Arial" w:eastAsia="Times New Roman" w:hAnsi="Arial" w:cs="Arial"/>
                <w:color w:val="3D3D3D"/>
                <w:sz w:val="20"/>
                <w:szCs w:val="20"/>
              </w:rPr>
              <w:br/>
              <w:t>• Conduct classes and presentations on Command and Family Readiness programs for service members and family members.</w:t>
            </w:r>
            <w:r w:rsidRPr="00E23451">
              <w:rPr>
                <w:rFonts w:ascii="Arial" w:eastAsia="Times New Roman" w:hAnsi="Arial" w:cs="Arial"/>
                <w:color w:val="3D3D3D"/>
                <w:sz w:val="20"/>
                <w:szCs w:val="20"/>
              </w:rPr>
              <w:br/>
              <w:t>• Conduct presentations related to life skills education.</w:t>
            </w:r>
            <w:r w:rsidRPr="00E23451">
              <w:rPr>
                <w:rFonts w:ascii="Arial" w:eastAsia="Times New Roman" w:hAnsi="Arial" w:cs="Arial"/>
                <w:color w:val="3D3D3D"/>
                <w:sz w:val="20"/>
                <w:szCs w:val="20"/>
              </w:rPr>
              <w:br/>
              <w:t>• Provide specific information on available resources for service members and family members.</w:t>
            </w:r>
            <w:r w:rsidRPr="00E23451">
              <w:rPr>
                <w:rFonts w:ascii="Arial" w:eastAsia="Times New Roman" w:hAnsi="Arial" w:cs="Arial"/>
                <w:color w:val="3D3D3D"/>
                <w:sz w:val="20"/>
                <w:szCs w:val="20"/>
              </w:rPr>
              <w:br/>
              <w:t xml:space="preserve">• Conduct one-on-one consultations with clients when appropriate. </w:t>
            </w:r>
            <w:r w:rsidRPr="00E23451">
              <w:rPr>
                <w:rFonts w:ascii="Arial" w:eastAsia="Times New Roman" w:hAnsi="Arial" w:cs="Arial"/>
                <w:color w:val="3D3D3D"/>
                <w:sz w:val="20"/>
                <w:szCs w:val="20"/>
              </w:rPr>
              <w:br/>
              <w:t xml:space="preserve">• Develop training based on needs identified through program evaluation, needs assessments, and survey data. </w:t>
            </w:r>
            <w:r w:rsidRPr="00E23451">
              <w:rPr>
                <w:rFonts w:ascii="Arial" w:eastAsia="Times New Roman" w:hAnsi="Arial" w:cs="Arial"/>
                <w:color w:val="3D3D3D"/>
                <w:sz w:val="20"/>
                <w:szCs w:val="20"/>
              </w:rPr>
              <w:br/>
              <w:t>• Market programs including networking with other agencies which provide services to military families.</w:t>
            </w:r>
            <w:r w:rsidRPr="00E23451">
              <w:rPr>
                <w:rFonts w:ascii="Arial" w:eastAsia="Times New Roman" w:hAnsi="Arial" w:cs="Arial"/>
                <w:color w:val="3D3D3D"/>
                <w:sz w:val="20"/>
                <w:szCs w:val="20"/>
              </w:rPr>
              <w:br/>
              <w:t>• Train other staff members in education and training program delivery.</w:t>
            </w:r>
            <w:r w:rsidRPr="00E23451">
              <w:rPr>
                <w:rFonts w:ascii="Arial" w:eastAsia="Times New Roman" w:hAnsi="Arial" w:cs="Arial"/>
                <w:color w:val="3D3D3D"/>
                <w:sz w:val="20"/>
                <w:szCs w:val="20"/>
              </w:rPr>
              <w:br/>
              <w:t xml:space="preserve">• Use focus groups, surveys, and personal interviews to evaluate effectiveness of FFSC marketing programs </w:t>
            </w:r>
            <w:r w:rsidRPr="00E23451">
              <w:rPr>
                <w:rFonts w:ascii="Arial" w:eastAsia="Times New Roman" w:hAnsi="Arial" w:cs="Arial"/>
                <w:color w:val="3D3D3D"/>
                <w:sz w:val="20"/>
                <w:szCs w:val="20"/>
              </w:rPr>
              <w:br/>
              <w:t xml:space="preserve">• Recommend changes to programs to respond to changing challenges faced by </w:t>
            </w:r>
            <w:r w:rsidRPr="00E23451">
              <w:rPr>
                <w:rFonts w:ascii="Arial" w:eastAsia="Times New Roman" w:hAnsi="Arial" w:cs="Arial"/>
                <w:color w:val="3D3D3D"/>
                <w:sz w:val="20"/>
                <w:szCs w:val="20"/>
              </w:rPr>
              <w:lastRenderedPageBreak/>
              <w:t>military members and their families.</w:t>
            </w:r>
            <w:r w:rsidRPr="00E23451">
              <w:rPr>
                <w:rFonts w:ascii="Arial" w:eastAsia="Times New Roman" w:hAnsi="Arial" w:cs="Arial"/>
                <w:color w:val="3D3D3D"/>
                <w:sz w:val="20"/>
                <w:szCs w:val="20"/>
              </w:rPr>
              <w:br/>
              <w:t>• Participate in the Return and Reunion Program</w:t>
            </w:r>
            <w:r w:rsidRPr="00E23451">
              <w:rPr>
                <w:rFonts w:ascii="Arial" w:eastAsia="Times New Roman" w:hAnsi="Arial" w:cs="Arial"/>
                <w:color w:val="3D3D3D"/>
                <w:sz w:val="20"/>
                <w:szCs w:val="20"/>
              </w:rPr>
              <w:br/>
              <w:t>• Occasional evening and weekend work is required to support family education and command events.</w:t>
            </w:r>
            <w:r w:rsidRPr="00E23451">
              <w:rPr>
                <w:rFonts w:ascii="Arial" w:eastAsia="Times New Roman" w:hAnsi="Arial" w:cs="Arial"/>
                <w:color w:val="3D3D3D"/>
                <w:sz w:val="20"/>
                <w:szCs w:val="20"/>
              </w:rPr>
              <w:br/>
            </w:r>
            <w:r w:rsidRPr="00E23451">
              <w:rPr>
                <w:rFonts w:ascii="Arial" w:eastAsia="Times New Roman" w:hAnsi="Arial" w:cs="Arial"/>
                <w:color w:val="3D3D3D"/>
                <w:sz w:val="20"/>
                <w:szCs w:val="20"/>
              </w:rPr>
              <w:br/>
              <w:t>Required Qualifications:</w:t>
            </w:r>
            <w:r w:rsidRPr="00E23451">
              <w:rPr>
                <w:rFonts w:ascii="Arial" w:eastAsia="Times New Roman" w:hAnsi="Arial" w:cs="Arial"/>
                <w:color w:val="3D3D3D"/>
                <w:sz w:val="20"/>
                <w:szCs w:val="20"/>
              </w:rPr>
              <w:br/>
            </w:r>
            <w:r w:rsidRPr="00E23451">
              <w:rPr>
                <w:rFonts w:ascii="Arial" w:eastAsia="Times New Roman" w:hAnsi="Arial" w:cs="Arial"/>
                <w:color w:val="3D3D3D"/>
                <w:sz w:val="20"/>
                <w:szCs w:val="20"/>
              </w:rPr>
              <w:br/>
              <w:t xml:space="preserve">• Bachelor’s degree in education, human/social services or related field and 2+ years of experience providing adult education/trainings and training development work; </w:t>
            </w:r>
            <w:r w:rsidRPr="00E23451">
              <w:rPr>
                <w:rFonts w:ascii="Arial" w:eastAsia="Times New Roman" w:hAnsi="Arial" w:cs="Arial"/>
                <w:color w:val="3D3D3D"/>
                <w:sz w:val="20"/>
                <w:szCs w:val="20"/>
              </w:rPr>
              <w:br/>
              <w:t xml:space="preserve">OR 4+ years of experience providing adult education/trainings and training development work. </w:t>
            </w:r>
            <w:r w:rsidRPr="00E23451">
              <w:rPr>
                <w:rFonts w:ascii="Arial" w:eastAsia="Times New Roman" w:hAnsi="Arial" w:cs="Arial"/>
                <w:color w:val="3D3D3D"/>
                <w:sz w:val="20"/>
                <w:szCs w:val="20"/>
              </w:rPr>
              <w:br/>
              <w:t>• Experience in interpreting program evaluations, needs assessments and survey data to implement changes in program delivery and marketing planning.</w:t>
            </w:r>
            <w:r w:rsidRPr="00E23451">
              <w:rPr>
                <w:rFonts w:ascii="Arial" w:eastAsia="Times New Roman" w:hAnsi="Arial" w:cs="Arial"/>
                <w:color w:val="3D3D3D"/>
                <w:sz w:val="20"/>
                <w:szCs w:val="20"/>
              </w:rPr>
              <w:br/>
              <w:t>• Experience in conducting presentations for teens and adults in various venues and using variety of presentation styles</w:t>
            </w:r>
            <w:r w:rsidRPr="00E23451">
              <w:rPr>
                <w:rFonts w:ascii="Arial" w:eastAsia="Times New Roman" w:hAnsi="Arial" w:cs="Arial"/>
                <w:color w:val="3D3D3D"/>
                <w:sz w:val="20"/>
                <w:szCs w:val="20"/>
              </w:rPr>
              <w:br/>
              <w:t>• Experience in conducting one-on-one consultations with adults</w:t>
            </w:r>
            <w:r w:rsidRPr="00E23451">
              <w:rPr>
                <w:rFonts w:ascii="Arial" w:eastAsia="Times New Roman" w:hAnsi="Arial" w:cs="Arial"/>
                <w:color w:val="3D3D3D"/>
                <w:sz w:val="20"/>
                <w:szCs w:val="20"/>
              </w:rPr>
              <w:br/>
              <w:t>• Experience in training other facilitators in presentation skills/techniques.</w:t>
            </w:r>
            <w:r w:rsidRPr="00E23451">
              <w:rPr>
                <w:rFonts w:ascii="Arial" w:eastAsia="Times New Roman" w:hAnsi="Arial" w:cs="Arial"/>
                <w:color w:val="3D3D3D"/>
                <w:sz w:val="20"/>
                <w:szCs w:val="20"/>
              </w:rPr>
              <w:br/>
            </w:r>
            <w:r w:rsidRPr="00E23451">
              <w:rPr>
                <w:rFonts w:ascii="Arial" w:eastAsia="Times New Roman" w:hAnsi="Arial" w:cs="Arial"/>
                <w:color w:val="3D3D3D"/>
                <w:sz w:val="20"/>
                <w:szCs w:val="20"/>
              </w:rPr>
              <w:br/>
              <w:t>Desired Qualifications:</w:t>
            </w:r>
            <w:r w:rsidRPr="00E23451">
              <w:rPr>
                <w:rFonts w:ascii="Arial" w:eastAsia="Times New Roman" w:hAnsi="Arial" w:cs="Arial"/>
                <w:color w:val="3D3D3D"/>
                <w:sz w:val="20"/>
                <w:szCs w:val="20"/>
              </w:rPr>
              <w:br/>
            </w:r>
            <w:r w:rsidRPr="00E23451">
              <w:rPr>
                <w:rFonts w:ascii="Arial" w:eastAsia="Times New Roman" w:hAnsi="Arial" w:cs="Arial"/>
                <w:color w:val="3D3D3D"/>
                <w:sz w:val="20"/>
                <w:szCs w:val="20"/>
              </w:rPr>
              <w:br/>
              <w:t xml:space="preserve">• Knowledge of the military and the challenges of the military life style </w:t>
            </w:r>
            <w:r w:rsidRPr="00E23451">
              <w:rPr>
                <w:rFonts w:ascii="Arial" w:eastAsia="Times New Roman" w:hAnsi="Arial" w:cs="Arial"/>
                <w:color w:val="3D3D3D"/>
                <w:sz w:val="20"/>
                <w:szCs w:val="20"/>
              </w:rPr>
              <w:br/>
              <w:t>• Experience in conducting presentations related to command and family readiness programs including relocation assistance, Navy support programs (sponsor, family care plan), and deployment readiness programs.</w:t>
            </w:r>
            <w:r w:rsidRPr="00E23451">
              <w:rPr>
                <w:rFonts w:ascii="Arial" w:eastAsia="Times New Roman" w:hAnsi="Arial" w:cs="Arial"/>
                <w:color w:val="3D3D3D"/>
                <w:sz w:val="20"/>
                <w:szCs w:val="20"/>
              </w:rPr>
              <w:br/>
              <w:t>• Experience in conducting presentations related to life skills education (anger and stress management, suicide prevention awareness, effective parenting, communications skills).</w:t>
            </w:r>
            <w:r w:rsidRPr="00E23451">
              <w:rPr>
                <w:rFonts w:ascii="Arial" w:eastAsia="Times New Roman" w:hAnsi="Arial" w:cs="Arial"/>
                <w:color w:val="3D3D3D"/>
                <w:sz w:val="20"/>
                <w:szCs w:val="20"/>
              </w:rPr>
              <w:br/>
              <w:t xml:space="preserve">• Knowledge of the tenets of adult education and in the development of training curricula based on the adult learning model </w:t>
            </w:r>
            <w:r w:rsidRPr="00E23451">
              <w:rPr>
                <w:rFonts w:ascii="Arial" w:eastAsia="Times New Roman" w:hAnsi="Arial" w:cs="Arial"/>
                <w:color w:val="3D3D3D"/>
                <w:sz w:val="20"/>
                <w:szCs w:val="20"/>
              </w:rPr>
              <w:br/>
              <w:t xml:space="preserve">• Experience in working in a team environment </w:t>
            </w:r>
            <w:r w:rsidRPr="00E23451">
              <w:rPr>
                <w:rFonts w:ascii="Arial" w:eastAsia="Times New Roman" w:hAnsi="Arial" w:cs="Arial"/>
                <w:color w:val="3D3D3D"/>
                <w:sz w:val="20"/>
                <w:szCs w:val="20"/>
              </w:rPr>
              <w:br/>
              <w:t xml:space="preserve">• Experience in managing multiple priorities while meeting deadlines </w:t>
            </w:r>
            <w:r w:rsidRPr="00E23451">
              <w:rPr>
                <w:rFonts w:ascii="Arial" w:eastAsia="Times New Roman" w:hAnsi="Arial" w:cs="Arial"/>
                <w:color w:val="3D3D3D"/>
                <w:sz w:val="20"/>
                <w:szCs w:val="20"/>
              </w:rPr>
              <w:br/>
              <w:t xml:space="preserve">• Ability to use verbal and written communication skills effectively </w:t>
            </w:r>
            <w:r w:rsidRPr="00E23451">
              <w:rPr>
                <w:rFonts w:ascii="Arial" w:eastAsia="Times New Roman" w:hAnsi="Arial" w:cs="Arial"/>
                <w:color w:val="3D3D3D"/>
                <w:sz w:val="20"/>
                <w:szCs w:val="20"/>
              </w:rPr>
              <w:br/>
              <w:t>• Experience in using social media for marketing and disseminating information.</w:t>
            </w:r>
            <w:r w:rsidRPr="00E23451">
              <w:rPr>
                <w:rFonts w:ascii="Arial" w:eastAsia="Times New Roman" w:hAnsi="Arial" w:cs="Arial"/>
                <w:color w:val="3D3D3D"/>
                <w:sz w:val="20"/>
                <w:szCs w:val="20"/>
              </w:rPr>
              <w:br/>
              <w:t>• Experience in working with Microsoft Office Suite software to include Outlook Calendar and email. Experience in using various software products to prepare management reports.</w:t>
            </w:r>
          </w:p>
          <w:p w:rsidR="00E23451" w:rsidRDefault="00E23451" w:rsidP="00E23451">
            <w:pPr>
              <w:spacing w:after="0" w:line="300" w:lineRule="atLeast"/>
              <w:rPr>
                <w:rFonts w:ascii="Arial" w:eastAsia="Times New Roman" w:hAnsi="Arial" w:cs="Arial"/>
                <w:color w:val="3D3D3D"/>
                <w:sz w:val="20"/>
                <w:szCs w:val="20"/>
              </w:rPr>
            </w:pPr>
            <w:r w:rsidRPr="00E23451">
              <w:rPr>
                <w:rFonts w:ascii="Arial" w:eastAsia="Times New Roman" w:hAnsi="Arial" w:cs="Arial"/>
                <w:color w:val="3D3D3D"/>
                <w:sz w:val="20"/>
                <w:szCs w:val="20"/>
              </w:rPr>
              <w:br/>
              <w:t>Other Skills and Abilities</w:t>
            </w:r>
          </w:p>
          <w:p w:rsidR="00E23451" w:rsidRPr="00E23451" w:rsidRDefault="00E23451" w:rsidP="00E23451">
            <w:pPr>
              <w:spacing w:after="0" w:line="300" w:lineRule="atLeast"/>
              <w:rPr>
                <w:rFonts w:ascii="Arial" w:eastAsia="Times New Roman" w:hAnsi="Arial" w:cs="Arial"/>
                <w:color w:val="747474"/>
                <w:sz w:val="20"/>
                <w:szCs w:val="20"/>
              </w:rPr>
            </w:pPr>
            <w:r w:rsidRPr="00E23451">
              <w:rPr>
                <w:rFonts w:ascii="Arial" w:eastAsia="Times New Roman" w:hAnsi="Arial" w:cs="Arial"/>
                <w:color w:val="3D3D3D"/>
                <w:sz w:val="20"/>
                <w:szCs w:val="20"/>
              </w:rPr>
              <w:br/>
              <w:t xml:space="preserve">All positions that require access to U.S. Government facilities and systems require U.S. Citizenship, and reliable transportation to travel to assigned locations and nearby facilities. </w:t>
            </w:r>
            <w:r w:rsidRPr="00E23451">
              <w:rPr>
                <w:rFonts w:ascii="Arial" w:eastAsia="Times New Roman" w:hAnsi="Arial" w:cs="Arial"/>
                <w:color w:val="3D3D3D"/>
                <w:sz w:val="20"/>
                <w:szCs w:val="20"/>
              </w:rPr>
              <w:br/>
            </w:r>
            <w:r w:rsidRPr="00E23451">
              <w:rPr>
                <w:rFonts w:ascii="Arial" w:eastAsia="Times New Roman" w:hAnsi="Arial" w:cs="Arial"/>
                <w:color w:val="3D3D3D"/>
                <w:sz w:val="20"/>
                <w:szCs w:val="20"/>
              </w:rPr>
              <w:lastRenderedPageBreak/>
              <w:br/>
            </w:r>
          </w:p>
        </w:tc>
      </w:tr>
    </w:tbl>
    <w:p w:rsidR="006F60E5" w:rsidRDefault="006F60E5"/>
    <w:sectPr w:rsidR="006F60E5" w:rsidSect="00361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E23451"/>
    <w:rsid w:val="003610E2"/>
    <w:rsid w:val="006F60E5"/>
    <w:rsid w:val="00E23451"/>
    <w:rsid w:val="00E86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kbrown</cp:lastModifiedBy>
  <cp:revision>2</cp:revision>
  <dcterms:created xsi:type="dcterms:W3CDTF">2015-02-18T23:53:00Z</dcterms:created>
  <dcterms:modified xsi:type="dcterms:W3CDTF">2015-02-18T23:53:00Z</dcterms:modified>
</cp:coreProperties>
</file>