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8" w:rsidRPr="00B03E4C" w:rsidRDefault="0075042C" w:rsidP="0075042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1171575" cy="1028700"/>
            <wp:effectExtent l="0" t="0" r="9525" b="0"/>
            <wp:docPr id="3" name="Picture 3" descr="S:\Debtwave_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ebtwave_Logo_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42C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74A9A4A7" wp14:editId="2B1E9746">
            <wp:extent cx="1510021" cy="834013"/>
            <wp:effectExtent l="0" t="0" r="0" b="4445"/>
            <wp:docPr id="1" name="Picture 1" descr="sdflc-logo-tagline_ema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flc-logo-tagline_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2" b="5233"/>
                    <a:stretch/>
                  </pic:blipFill>
                  <pic:spPr bwMode="auto">
                    <a:xfrm>
                      <a:off x="0" y="0"/>
                      <a:ext cx="1533661" cy="84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CA0" w:rsidRPr="00B03E4C" w:rsidRDefault="00C13CA0" w:rsidP="00C13CA0">
      <w:pPr>
        <w:rPr>
          <w:rFonts w:eastAsia="Times New Roman" w:cs="Times New Roman"/>
          <w:bCs/>
          <w:sz w:val="24"/>
          <w:szCs w:val="24"/>
        </w:rPr>
      </w:pPr>
    </w:p>
    <w:p w:rsidR="008C6F9B" w:rsidRPr="008C6F9B" w:rsidRDefault="006A460F" w:rsidP="008C6F9B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Executive Assistant</w:t>
      </w:r>
    </w:p>
    <w:p w:rsidR="006A460F" w:rsidRDefault="006A460F" w:rsidP="00C13CA0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DebtWave Credit Counseling is looking for an extremely talented Executive Assistant who will work directly with the Executive Director and Director of Human Resources. </w:t>
      </w:r>
    </w:p>
    <w:p w:rsidR="006A460F" w:rsidRDefault="006A460F" w:rsidP="00C13CA0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The candidate must have the following qualifications:</w:t>
      </w:r>
    </w:p>
    <w:p w:rsidR="006A460F" w:rsidRDefault="006A460F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Extremely organized</w:t>
      </w:r>
      <w:r w:rsidR="00617DD7">
        <w:rPr>
          <w:rFonts w:eastAsia="Times New Roman" w:cs="Times New Roman"/>
          <w:bCs/>
          <w:sz w:val="24"/>
          <w:szCs w:val="24"/>
        </w:rPr>
        <w:t xml:space="preserve"> and sharp attention to detail</w:t>
      </w:r>
    </w:p>
    <w:p w:rsidR="006A460F" w:rsidRDefault="006A460F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Ability to meet deadlines</w:t>
      </w:r>
    </w:p>
    <w:p w:rsidR="006A460F" w:rsidRDefault="006A460F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Proficient in Microsoft Office (Word and Excel), Abode Acrobat</w:t>
      </w:r>
    </w:p>
    <w:p w:rsidR="006A460F" w:rsidRDefault="006A460F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3+ years as Executive Assistant, Office Manager or similar position</w:t>
      </w:r>
    </w:p>
    <w:p w:rsidR="00617DD7" w:rsidRDefault="00617DD7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Ability to learn new computer software (Tableau, Credit Soft</w:t>
      </w:r>
      <w:r w:rsidR="00A94590">
        <w:rPr>
          <w:rFonts w:eastAsia="Times New Roman" w:cs="Times New Roman"/>
          <w:bCs/>
          <w:sz w:val="24"/>
          <w:szCs w:val="24"/>
        </w:rPr>
        <w:t>, Trello</w:t>
      </w:r>
      <w:r>
        <w:rPr>
          <w:rFonts w:eastAsia="Times New Roman" w:cs="Times New Roman"/>
          <w:bCs/>
          <w:sz w:val="24"/>
          <w:szCs w:val="24"/>
        </w:rPr>
        <w:t>)</w:t>
      </w:r>
    </w:p>
    <w:p w:rsidR="006A460F" w:rsidRDefault="006A460F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Strong </w:t>
      </w:r>
      <w:r w:rsidR="00A94590">
        <w:rPr>
          <w:rFonts w:eastAsia="Times New Roman" w:cs="Times New Roman"/>
          <w:bCs/>
          <w:sz w:val="24"/>
          <w:szCs w:val="24"/>
        </w:rPr>
        <w:t>w</w:t>
      </w:r>
      <w:r>
        <w:rPr>
          <w:rFonts w:eastAsia="Times New Roman" w:cs="Times New Roman"/>
          <w:bCs/>
          <w:sz w:val="24"/>
          <w:szCs w:val="24"/>
        </w:rPr>
        <w:t xml:space="preserve">ritten and </w:t>
      </w:r>
      <w:r w:rsidR="00A94590">
        <w:rPr>
          <w:rFonts w:eastAsia="Times New Roman" w:cs="Times New Roman"/>
          <w:bCs/>
          <w:sz w:val="24"/>
          <w:szCs w:val="24"/>
        </w:rPr>
        <w:t>verbal c</w:t>
      </w:r>
      <w:r>
        <w:rPr>
          <w:rFonts w:eastAsia="Times New Roman" w:cs="Times New Roman"/>
          <w:bCs/>
          <w:sz w:val="24"/>
          <w:szCs w:val="24"/>
        </w:rPr>
        <w:t>ommunication</w:t>
      </w:r>
    </w:p>
    <w:p w:rsidR="006A460F" w:rsidRDefault="00A94590" w:rsidP="006A460F">
      <w:pPr>
        <w:pStyle w:val="ListParagraph"/>
        <w:numPr>
          <w:ilvl w:val="0"/>
          <w:numId w:val="5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Positive a</w:t>
      </w:r>
      <w:r w:rsidR="006A460F">
        <w:rPr>
          <w:rFonts w:eastAsia="Times New Roman" w:cs="Times New Roman"/>
          <w:bCs/>
          <w:sz w:val="24"/>
          <w:szCs w:val="24"/>
        </w:rPr>
        <w:t xml:space="preserve">ttitude </w:t>
      </w:r>
    </w:p>
    <w:p w:rsidR="00A94590" w:rsidRPr="00A94590" w:rsidRDefault="00A94590" w:rsidP="00A9459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Strong work e</w:t>
      </w:r>
      <w:r w:rsidRPr="00A94590">
        <w:rPr>
          <w:rFonts w:eastAsia="Times New Roman" w:cs="Times New Roman"/>
          <w:bCs/>
          <w:sz w:val="24"/>
          <w:szCs w:val="24"/>
        </w:rPr>
        <w:t xml:space="preserve">thic </w:t>
      </w:r>
    </w:p>
    <w:p w:rsidR="00A94590" w:rsidRPr="00A94590" w:rsidRDefault="00A94590" w:rsidP="00A9459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bCs/>
          <w:sz w:val="24"/>
          <w:szCs w:val="24"/>
        </w:rPr>
      </w:pPr>
      <w:r w:rsidRPr="00A94590">
        <w:rPr>
          <w:rFonts w:eastAsia="Times New Roman" w:cs="Times New Roman"/>
          <w:bCs/>
          <w:sz w:val="24"/>
          <w:szCs w:val="24"/>
        </w:rPr>
        <w:t>Energetic and upbeat</w:t>
      </w:r>
    </w:p>
    <w:p w:rsidR="00A94590" w:rsidRPr="006A460F" w:rsidRDefault="00A94590" w:rsidP="00A94590">
      <w:pPr>
        <w:pStyle w:val="ListParagraph"/>
        <w:rPr>
          <w:rFonts w:eastAsia="Times New Roman" w:cs="Times New Roman"/>
          <w:bCs/>
          <w:sz w:val="24"/>
          <w:szCs w:val="24"/>
        </w:rPr>
      </w:pPr>
    </w:p>
    <w:p w:rsidR="006A460F" w:rsidRDefault="006A460F" w:rsidP="006A460F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B03E4C">
        <w:rPr>
          <w:rFonts w:eastAsia="Times New Roman" w:cs="Times New Roman"/>
          <w:bCs/>
          <w:sz w:val="24"/>
          <w:szCs w:val="24"/>
        </w:rPr>
        <w:t>As a</w:t>
      </w:r>
      <w:r>
        <w:rPr>
          <w:rFonts w:eastAsia="Times New Roman" w:cs="Times New Roman"/>
          <w:bCs/>
          <w:sz w:val="24"/>
          <w:szCs w:val="24"/>
        </w:rPr>
        <w:t>n Executive Assistant</w:t>
      </w:r>
      <w:r w:rsidRPr="00B03E4C">
        <w:rPr>
          <w:rFonts w:eastAsia="Times New Roman" w:cs="Times New Roman"/>
          <w:bCs/>
          <w:sz w:val="24"/>
          <w:szCs w:val="24"/>
        </w:rPr>
        <w:t xml:space="preserve">, you will be </w:t>
      </w:r>
      <w:r>
        <w:rPr>
          <w:rFonts w:eastAsia="Times New Roman" w:cs="Times New Roman"/>
          <w:bCs/>
          <w:sz w:val="24"/>
          <w:szCs w:val="24"/>
        </w:rPr>
        <w:t>assisting with numerous tasks related to:</w:t>
      </w:r>
    </w:p>
    <w:p w:rsidR="006A460F" w:rsidRDefault="006A460F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State Licensing Renewals and Examinations</w:t>
      </w:r>
    </w:p>
    <w:p w:rsidR="006A460F" w:rsidRDefault="006A460F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Payment Processing</w:t>
      </w:r>
    </w:p>
    <w:p w:rsidR="00617DD7" w:rsidRDefault="00617DD7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Customer Service</w:t>
      </w:r>
    </w:p>
    <w:p w:rsidR="006A460F" w:rsidRDefault="006A460F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Human Resources</w:t>
      </w:r>
    </w:p>
    <w:p w:rsidR="006A460F" w:rsidRDefault="006A460F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Accounting</w:t>
      </w:r>
    </w:p>
    <w:p w:rsidR="006A460F" w:rsidRDefault="006A460F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Financial Audits</w:t>
      </w:r>
    </w:p>
    <w:p w:rsidR="00A94590" w:rsidRDefault="00A94590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Internal Audits</w:t>
      </w:r>
    </w:p>
    <w:p w:rsidR="00617DD7" w:rsidRDefault="00617DD7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Grant Writing</w:t>
      </w:r>
    </w:p>
    <w:p w:rsidR="00617DD7" w:rsidRDefault="00617DD7" w:rsidP="006A460F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Community Outreach</w:t>
      </w:r>
    </w:p>
    <w:p w:rsidR="00617DD7" w:rsidRDefault="00617DD7" w:rsidP="00617DD7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Duties</w:t>
      </w:r>
    </w:p>
    <w:p w:rsidR="00617DD7" w:rsidRDefault="00617DD7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Filling out annual applications or renewal forms for states and creditors</w:t>
      </w:r>
    </w:p>
    <w:p w:rsidR="00617DD7" w:rsidRDefault="00617DD7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 xml:space="preserve">Taking </w:t>
      </w:r>
      <w:r w:rsidR="00A94590">
        <w:rPr>
          <w:rFonts w:eastAsia="Times New Roman" w:cs="Times New Roman"/>
          <w:bCs/>
          <w:sz w:val="24"/>
          <w:szCs w:val="24"/>
        </w:rPr>
        <w:t>i</w:t>
      </w:r>
      <w:r>
        <w:rPr>
          <w:rFonts w:eastAsia="Times New Roman" w:cs="Times New Roman"/>
          <w:bCs/>
          <w:sz w:val="24"/>
          <w:szCs w:val="24"/>
        </w:rPr>
        <w:t>nventory and ordering office supplies</w:t>
      </w:r>
    </w:p>
    <w:p w:rsidR="00617DD7" w:rsidRDefault="00617DD7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Answering </w:t>
      </w:r>
      <w:r w:rsidR="00A94590">
        <w:rPr>
          <w:rFonts w:eastAsia="Times New Roman" w:cs="Times New Roman"/>
          <w:bCs/>
          <w:sz w:val="24"/>
          <w:szCs w:val="24"/>
        </w:rPr>
        <w:t xml:space="preserve">overflow phone calls </w:t>
      </w:r>
    </w:p>
    <w:p w:rsidR="00617DD7" w:rsidRDefault="00617DD7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Opening mail and delivering to the appropriate personnel</w:t>
      </w:r>
    </w:p>
    <w:p w:rsidR="00617DD7" w:rsidRDefault="00617DD7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Generating client correspondence via mail and email (includes scanning, printing, etc.)</w:t>
      </w:r>
    </w:p>
    <w:p w:rsidR="00A94590" w:rsidRDefault="00617DD7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Conduct research for special projects</w:t>
      </w:r>
    </w:p>
    <w:p w:rsidR="00617DD7" w:rsidRPr="00617DD7" w:rsidRDefault="00A94590" w:rsidP="00617DD7">
      <w:pPr>
        <w:pStyle w:val="ListParagraph"/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Conduct internal ISO audits</w:t>
      </w:r>
      <w:r w:rsidR="00617DD7">
        <w:rPr>
          <w:rFonts w:eastAsia="Times New Roman" w:cs="Times New Roman"/>
          <w:bCs/>
          <w:sz w:val="24"/>
          <w:szCs w:val="24"/>
        </w:rPr>
        <w:t xml:space="preserve"> </w:t>
      </w:r>
    </w:p>
    <w:p w:rsidR="00C13CA0" w:rsidRPr="00A94590" w:rsidRDefault="00C13CA0" w:rsidP="00A94590">
      <w:pPr>
        <w:rPr>
          <w:rFonts w:eastAsia="Times New Roman" w:cs="Times New Roman"/>
          <w:bCs/>
          <w:sz w:val="24"/>
          <w:szCs w:val="24"/>
        </w:rPr>
      </w:pPr>
      <w:r w:rsidRPr="00A94590">
        <w:rPr>
          <w:rFonts w:eastAsia="Times New Roman" w:cs="Times New Roman"/>
          <w:bCs/>
          <w:sz w:val="24"/>
          <w:szCs w:val="24"/>
        </w:rPr>
        <w:t>DebtWave is an accredited nonprofit organization, and h</w:t>
      </w:r>
      <w:r w:rsidR="001E6315" w:rsidRPr="00A94590">
        <w:rPr>
          <w:rFonts w:eastAsia="Times New Roman" w:cs="Times New Roman"/>
          <w:bCs/>
          <w:sz w:val="24"/>
          <w:szCs w:val="24"/>
        </w:rPr>
        <w:t xml:space="preserve">as been in </w:t>
      </w:r>
      <w:r w:rsidR="00A94590">
        <w:rPr>
          <w:rFonts w:eastAsia="Times New Roman" w:cs="Times New Roman"/>
          <w:bCs/>
          <w:sz w:val="24"/>
          <w:szCs w:val="24"/>
        </w:rPr>
        <w:t>business</w:t>
      </w:r>
      <w:r w:rsidR="001E6315" w:rsidRPr="00A94590">
        <w:rPr>
          <w:rFonts w:eastAsia="Times New Roman" w:cs="Times New Roman"/>
          <w:bCs/>
          <w:sz w:val="24"/>
          <w:szCs w:val="24"/>
        </w:rPr>
        <w:t xml:space="preserve"> for over 14</w:t>
      </w:r>
      <w:r w:rsidRPr="00A94590">
        <w:rPr>
          <w:rFonts w:eastAsia="Times New Roman" w:cs="Times New Roman"/>
          <w:bCs/>
          <w:sz w:val="24"/>
          <w:szCs w:val="24"/>
        </w:rPr>
        <w:t xml:space="preserve"> </w:t>
      </w:r>
      <w:proofErr w:type="gramStart"/>
      <w:r w:rsidRPr="00A94590">
        <w:rPr>
          <w:rFonts w:eastAsia="Times New Roman" w:cs="Times New Roman"/>
          <w:bCs/>
          <w:sz w:val="24"/>
          <w:szCs w:val="24"/>
        </w:rPr>
        <w:t>years,</w:t>
      </w:r>
      <w:proofErr w:type="gramEnd"/>
      <w:r w:rsidRPr="00A94590">
        <w:rPr>
          <w:rFonts w:eastAsia="Times New Roman" w:cs="Times New Roman"/>
          <w:bCs/>
          <w:sz w:val="24"/>
          <w:szCs w:val="24"/>
        </w:rPr>
        <w:t xml:space="preserve"> helping people nationwide develop financial literacy skills, and get out of </w:t>
      </w:r>
      <w:r w:rsidR="002650C6">
        <w:rPr>
          <w:rFonts w:eastAsia="Times New Roman" w:cs="Times New Roman"/>
          <w:bCs/>
          <w:sz w:val="24"/>
          <w:szCs w:val="24"/>
        </w:rPr>
        <w:t xml:space="preserve">credit card </w:t>
      </w:r>
      <w:r w:rsidRPr="00A94590">
        <w:rPr>
          <w:rFonts w:eastAsia="Times New Roman" w:cs="Times New Roman"/>
          <w:bCs/>
          <w:sz w:val="24"/>
          <w:szCs w:val="24"/>
        </w:rPr>
        <w:t>debt! We have an A+ rating by the BBB, and have partnered with local schools and some military organizations.</w:t>
      </w:r>
      <w:r w:rsidR="00A94590" w:rsidRPr="00A94590">
        <w:rPr>
          <w:rFonts w:eastAsia="Times New Roman" w:cs="Times New Roman"/>
          <w:bCs/>
          <w:sz w:val="24"/>
          <w:szCs w:val="24"/>
        </w:rPr>
        <w:t xml:space="preserve"> We help teach financial literacy through one on one counseling sessions, a debt management program and community outreach programs throughout the county.  </w:t>
      </w:r>
    </w:p>
    <w:p w:rsidR="00C13CA0" w:rsidRPr="00B03E4C" w:rsidRDefault="00C13CA0" w:rsidP="00C13CA0">
      <w:pPr>
        <w:rPr>
          <w:rFonts w:eastAsia="Times New Roman" w:cs="Times New Roman"/>
          <w:bCs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>Benefits Include</w:t>
      </w:r>
      <w:r w:rsidR="001E2069">
        <w:rPr>
          <w:rFonts w:eastAsia="Times New Roman" w:cs="Times New Roman"/>
          <w:bCs/>
          <w:sz w:val="24"/>
          <w:szCs w:val="24"/>
        </w:rPr>
        <w:t>:</w:t>
      </w:r>
    </w:p>
    <w:p w:rsidR="00C13CA0" w:rsidRPr="00B03E4C" w:rsidRDefault="00C13CA0" w:rsidP="00B03E4C">
      <w:pPr>
        <w:spacing w:after="0"/>
        <w:rPr>
          <w:rFonts w:eastAsia="Times New Roman" w:cs="Times New Roman"/>
          <w:bCs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>• Comprehensive medical and dental</w:t>
      </w:r>
    </w:p>
    <w:p w:rsidR="00C13CA0" w:rsidRPr="00B03E4C" w:rsidRDefault="00C13CA0" w:rsidP="00B03E4C">
      <w:pPr>
        <w:spacing w:after="0"/>
        <w:rPr>
          <w:rFonts w:eastAsia="Times New Roman" w:cs="Times New Roman"/>
          <w:bCs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 xml:space="preserve">• 401(k) Retirement Plan with generous company match </w:t>
      </w:r>
    </w:p>
    <w:p w:rsidR="00C13CA0" w:rsidRPr="00B03E4C" w:rsidRDefault="00C13CA0" w:rsidP="00B03E4C">
      <w:pPr>
        <w:spacing w:after="0"/>
        <w:rPr>
          <w:rFonts w:eastAsia="Times New Roman" w:cs="Times New Roman"/>
          <w:bCs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 xml:space="preserve">• Paid Vacation and Sick Time </w:t>
      </w:r>
    </w:p>
    <w:p w:rsidR="00C13CA0" w:rsidRPr="00B03E4C" w:rsidRDefault="00C13CA0" w:rsidP="00B03E4C">
      <w:pPr>
        <w:spacing w:after="0"/>
        <w:rPr>
          <w:rFonts w:eastAsia="Times New Roman" w:cs="Times New Roman"/>
          <w:bCs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 xml:space="preserve">• Paid Holidays </w:t>
      </w:r>
    </w:p>
    <w:p w:rsidR="00C13CA0" w:rsidRPr="00B03E4C" w:rsidRDefault="00C13CA0" w:rsidP="00B03E4C">
      <w:pPr>
        <w:spacing w:after="0"/>
        <w:rPr>
          <w:rFonts w:eastAsia="Times New Roman" w:cs="Times New Roman"/>
          <w:bCs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>• Business Casual Dress</w:t>
      </w:r>
    </w:p>
    <w:p w:rsidR="00A94590" w:rsidRDefault="00A94590" w:rsidP="00C13CA0">
      <w:pPr>
        <w:rPr>
          <w:rFonts w:eastAsia="Times New Roman" w:cs="Times New Roman"/>
          <w:bCs/>
          <w:sz w:val="24"/>
          <w:szCs w:val="24"/>
        </w:rPr>
      </w:pPr>
    </w:p>
    <w:p w:rsidR="00A94590" w:rsidRDefault="00A94590" w:rsidP="00C13CA0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Pay Depends on Experience</w:t>
      </w:r>
      <w:r w:rsidR="00AA1C77">
        <w:rPr>
          <w:rFonts w:eastAsia="Times New Roman" w:cs="Times New Roman"/>
          <w:bCs/>
          <w:sz w:val="24"/>
          <w:szCs w:val="24"/>
        </w:rPr>
        <w:t xml:space="preserve"> </w:t>
      </w:r>
      <w:r w:rsidR="00C13CA0" w:rsidRPr="00B03E4C">
        <w:rPr>
          <w:rFonts w:eastAsia="Times New Roman" w:cs="Times New Roman"/>
          <w:bCs/>
          <w:sz w:val="24"/>
          <w:szCs w:val="24"/>
        </w:rPr>
        <w:t>$</w:t>
      </w:r>
      <w:r w:rsidR="00AA1C77">
        <w:rPr>
          <w:rFonts w:eastAsia="Times New Roman" w:cs="Times New Roman"/>
          <w:bCs/>
          <w:sz w:val="24"/>
          <w:szCs w:val="24"/>
        </w:rPr>
        <w:t>15</w:t>
      </w:r>
      <w:r>
        <w:rPr>
          <w:rFonts w:eastAsia="Times New Roman" w:cs="Times New Roman"/>
          <w:bCs/>
          <w:sz w:val="24"/>
          <w:szCs w:val="24"/>
        </w:rPr>
        <w:t xml:space="preserve"> - $22</w:t>
      </w:r>
      <w:r w:rsidR="007440ED">
        <w:rPr>
          <w:rFonts w:eastAsia="Times New Roman" w:cs="Times New Roman"/>
          <w:bCs/>
          <w:sz w:val="24"/>
          <w:szCs w:val="24"/>
        </w:rPr>
        <w:t xml:space="preserve"> per hour. </w:t>
      </w:r>
      <w:r w:rsidR="007B0E7D" w:rsidRPr="00B03E4C">
        <w:rPr>
          <w:rFonts w:eastAsia="Times New Roman" w:cs="Times New Roman"/>
          <w:bCs/>
          <w:sz w:val="24"/>
          <w:szCs w:val="24"/>
        </w:rPr>
        <w:t xml:space="preserve">Shift is 8am-5pm </w:t>
      </w:r>
      <w:r>
        <w:rPr>
          <w:rFonts w:eastAsia="Times New Roman" w:cs="Times New Roman"/>
          <w:bCs/>
          <w:sz w:val="24"/>
          <w:szCs w:val="24"/>
        </w:rPr>
        <w:t xml:space="preserve">or 7am-4pm, </w:t>
      </w:r>
      <w:r w:rsidR="007B0E7D" w:rsidRPr="00B03E4C">
        <w:rPr>
          <w:rFonts w:eastAsia="Times New Roman" w:cs="Times New Roman"/>
          <w:bCs/>
          <w:sz w:val="24"/>
          <w:szCs w:val="24"/>
        </w:rPr>
        <w:t xml:space="preserve">Monday through </w:t>
      </w:r>
      <w:r w:rsidR="007440ED">
        <w:rPr>
          <w:rFonts w:eastAsia="Times New Roman" w:cs="Times New Roman"/>
          <w:bCs/>
          <w:sz w:val="24"/>
          <w:szCs w:val="24"/>
        </w:rPr>
        <w:t>Fri</w:t>
      </w:r>
      <w:r w:rsidR="007B0E7D" w:rsidRPr="00B03E4C">
        <w:rPr>
          <w:rFonts w:eastAsia="Times New Roman" w:cs="Times New Roman"/>
          <w:bCs/>
          <w:sz w:val="24"/>
          <w:szCs w:val="24"/>
        </w:rPr>
        <w:t>day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C13CA0" w:rsidRPr="00B03E4C" w:rsidRDefault="00A94590" w:rsidP="00C13CA0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Please </w:t>
      </w:r>
      <w:r w:rsidR="002650C6">
        <w:rPr>
          <w:rFonts w:eastAsia="Times New Roman" w:cs="Times New Roman"/>
          <w:bCs/>
          <w:sz w:val="24"/>
          <w:szCs w:val="24"/>
        </w:rPr>
        <w:t>attach</w:t>
      </w:r>
      <w:r>
        <w:rPr>
          <w:rFonts w:eastAsia="Times New Roman" w:cs="Times New Roman"/>
          <w:bCs/>
          <w:sz w:val="24"/>
          <w:szCs w:val="24"/>
        </w:rPr>
        <w:t xml:space="preserve"> resume </w:t>
      </w:r>
      <w:r w:rsidR="002650C6">
        <w:rPr>
          <w:rFonts w:eastAsia="Times New Roman" w:cs="Times New Roman"/>
          <w:bCs/>
          <w:sz w:val="24"/>
          <w:szCs w:val="24"/>
        </w:rPr>
        <w:t>to your email</w:t>
      </w:r>
      <w:r w:rsidR="0075042C">
        <w:rPr>
          <w:rFonts w:eastAsia="Times New Roman" w:cs="Times New Roman"/>
          <w:bCs/>
          <w:sz w:val="24"/>
          <w:szCs w:val="24"/>
        </w:rPr>
        <w:t xml:space="preserve"> to </w:t>
      </w:r>
      <w:hyperlink r:id="rId10" w:history="1">
        <w:r w:rsidR="0075042C" w:rsidRPr="00620088">
          <w:rPr>
            <w:rStyle w:val="Hyperlink"/>
            <w:rFonts w:eastAsia="Times New Roman" w:cs="Times New Roman"/>
            <w:bCs/>
            <w:sz w:val="24"/>
            <w:szCs w:val="24"/>
          </w:rPr>
          <w:t>info@sdflc.org</w:t>
        </w:r>
      </w:hyperlink>
      <w:r w:rsidR="0075042C">
        <w:rPr>
          <w:rFonts w:eastAsia="Times New Roman" w:cs="Times New Roman"/>
          <w:bCs/>
          <w:sz w:val="24"/>
          <w:szCs w:val="24"/>
        </w:rPr>
        <w:t xml:space="preserve"> </w:t>
      </w:r>
      <w:r w:rsidR="002650C6">
        <w:rPr>
          <w:rFonts w:eastAsia="Times New Roman" w:cs="Times New Roman"/>
          <w:bCs/>
          <w:sz w:val="24"/>
          <w:szCs w:val="24"/>
        </w:rPr>
        <w:t>and explain in</w:t>
      </w:r>
      <w:bookmarkStart w:id="0" w:name="_GoBack"/>
      <w:bookmarkEnd w:id="0"/>
      <w:r w:rsidR="002650C6">
        <w:rPr>
          <w:rFonts w:eastAsia="Times New Roman" w:cs="Times New Roman"/>
          <w:bCs/>
          <w:sz w:val="24"/>
          <w:szCs w:val="24"/>
        </w:rPr>
        <w:t xml:space="preserve"> content of email why you think you are an awesome candidate for this position.</w:t>
      </w:r>
      <w:r w:rsidR="007B0E7D" w:rsidRPr="00B03E4C">
        <w:rPr>
          <w:rFonts w:eastAsia="Times New Roman" w:cs="Times New Roman"/>
          <w:bCs/>
          <w:sz w:val="24"/>
          <w:szCs w:val="24"/>
        </w:rPr>
        <w:t xml:space="preserve"> </w:t>
      </w:r>
    </w:p>
    <w:p w:rsidR="00275787" w:rsidRPr="00FC52FB" w:rsidRDefault="00C13CA0" w:rsidP="00C13CA0">
      <w:pPr>
        <w:rPr>
          <w:rFonts w:ascii="Times New Roman" w:eastAsia="Times New Roman" w:hAnsi="Times New Roman" w:cs="Times New Roman"/>
          <w:sz w:val="24"/>
          <w:szCs w:val="24"/>
        </w:rPr>
      </w:pPr>
      <w:r w:rsidRPr="00B03E4C">
        <w:rPr>
          <w:rFonts w:eastAsia="Times New Roman" w:cs="Times New Roman"/>
          <w:bCs/>
          <w:sz w:val="24"/>
          <w:szCs w:val="24"/>
        </w:rPr>
        <w:t xml:space="preserve">Please note: ALL candidates </w:t>
      </w:r>
      <w:r w:rsidR="00143AF5" w:rsidRPr="00B03E4C">
        <w:rPr>
          <w:rFonts w:eastAsia="Times New Roman" w:cs="Times New Roman"/>
          <w:bCs/>
          <w:sz w:val="24"/>
          <w:szCs w:val="24"/>
        </w:rPr>
        <w:t xml:space="preserve">will be subject to a background check which may include criminal history, employment verification, and reference check. Due to the nature of the job, we will not consider any candidates with felony/misdemeanor convictions related to theft, forgery, fraud, bribery, etc. </w:t>
      </w:r>
      <w:r w:rsidR="00143AF5" w:rsidRPr="00B03E4C">
        <w:rPr>
          <w:rFonts w:eastAsia="Times New Roman" w:cs="Times New Roman"/>
          <w:bCs/>
          <w:sz w:val="24"/>
          <w:szCs w:val="24"/>
          <w:u w:val="single"/>
        </w:rPr>
        <w:t>Please do not apply if you have a felony/misdemeanor conviction as listed above.</w:t>
      </w:r>
      <w:r w:rsidR="00DD5735" w:rsidRPr="00FC52FB">
        <w:rPr>
          <w:rFonts w:ascii="Times New Roman" w:eastAsia="Times New Roman" w:hAnsi="Times New Roman" w:cs="Times New Roman"/>
          <w:sz w:val="24"/>
          <w:szCs w:val="24"/>
        </w:rPr>
        <w:br/>
      </w:r>
      <w:r w:rsidR="00275787" w:rsidRPr="00FC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75787" w:rsidRPr="00FC52FB" w:rsidSect="0083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97A"/>
    <w:multiLevelType w:val="hybridMultilevel"/>
    <w:tmpl w:val="CEEC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0D3"/>
    <w:multiLevelType w:val="hybridMultilevel"/>
    <w:tmpl w:val="FB2097AC"/>
    <w:lvl w:ilvl="0" w:tplc="B26C5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508"/>
    <w:multiLevelType w:val="hybridMultilevel"/>
    <w:tmpl w:val="BE041F62"/>
    <w:lvl w:ilvl="0" w:tplc="B26C5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79A6"/>
    <w:multiLevelType w:val="hybridMultilevel"/>
    <w:tmpl w:val="56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B31AF"/>
    <w:multiLevelType w:val="hybridMultilevel"/>
    <w:tmpl w:val="6E92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0D88"/>
    <w:multiLevelType w:val="hybridMultilevel"/>
    <w:tmpl w:val="901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87"/>
    <w:rsid w:val="000C04CB"/>
    <w:rsid w:val="000C297A"/>
    <w:rsid w:val="00103A0B"/>
    <w:rsid w:val="00143AF5"/>
    <w:rsid w:val="001C31B2"/>
    <w:rsid w:val="001D1856"/>
    <w:rsid w:val="001E2069"/>
    <w:rsid w:val="001E6315"/>
    <w:rsid w:val="001F108C"/>
    <w:rsid w:val="002269A2"/>
    <w:rsid w:val="002650C6"/>
    <w:rsid w:val="00275787"/>
    <w:rsid w:val="00275F33"/>
    <w:rsid w:val="002F06D9"/>
    <w:rsid w:val="00362FFA"/>
    <w:rsid w:val="00387566"/>
    <w:rsid w:val="003F7D4F"/>
    <w:rsid w:val="0050027F"/>
    <w:rsid w:val="0053133B"/>
    <w:rsid w:val="00572D71"/>
    <w:rsid w:val="00617DD7"/>
    <w:rsid w:val="00620BB8"/>
    <w:rsid w:val="006A460F"/>
    <w:rsid w:val="007440ED"/>
    <w:rsid w:val="0075042C"/>
    <w:rsid w:val="007A7D00"/>
    <w:rsid w:val="007B0E7D"/>
    <w:rsid w:val="007C644F"/>
    <w:rsid w:val="007F3D3E"/>
    <w:rsid w:val="008363DD"/>
    <w:rsid w:val="008C6F9B"/>
    <w:rsid w:val="008D352E"/>
    <w:rsid w:val="008E1608"/>
    <w:rsid w:val="00927412"/>
    <w:rsid w:val="00990D91"/>
    <w:rsid w:val="009B798D"/>
    <w:rsid w:val="009C3535"/>
    <w:rsid w:val="009E04A4"/>
    <w:rsid w:val="009F4BA6"/>
    <w:rsid w:val="00A4630B"/>
    <w:rsid w:val="00A61C16"/>
    <w:rsid w:val="00A83255"/>
    <w:rsid w:val="00A94590"/>
    <w:rsid w:val="00AA1C77"/>
    <w:rsid w:val="00AD3E38"/>
    <w:rsid w:val="00B03E4C"/>
    <w:rsid w:val="00B765BD"/>
    <w:rsid w:val="00BC2A8F"/>
    <w:rsid w:val="00C13CA0"/>
    <w:rsid w:val="00C3565E"/>
    <w:rsid w:val="00DB22FF"/>
    <w:rsid w:val="00DD5735"/>
    <w:rsid w:val="00E750DF"/>
    <w:rsid w:val="00E96900"/>
    <w:rsid w:val="00FB6CF7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dfl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dflc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189C5.1A8E21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Michael Marsden</cp:lastModifiedBy>
  <cp:revision>5</cp:revision>
  <dcterms:created xsi:type="dcterms:W3CDTF">2016-03-28T18:56:00Z</dcterms:created>
  <dcterms:modified xsi:type="dcterms:W3CDTF">2016-03-29T21:31:00Z</dcterms:modified>
</cp:coreProperties>
</file>