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A" w:rsidRDefault="009734EB" w:rsidP="00BC7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228725" cy="4749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52" cy="4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EA" w:rsidRDefault="00BC72EA" w:rsidP="00BC72EA">
      <w:pPr>
        <w:rPr>
          <w:rFonts w:asciiTheme="minorHAnsi" w:hAnsiTheme="minorHAnsi" w:cstheme="minorHAnsi"/>
          <w:b/>
          <w:sz w:val="22"/>
          <w:szCs w:val="22"/>
        </w:rPr>
      </w:pPr>
    </w:p>
    <w:p w:rsidR="00BC72EA" w:rsidRPr="002506DC" w:rsidRDefault="00585AE4" w:rsidP="00BC7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Case </w:t>
      </w:r>
      <w:r w:rsidR="003729C0" w:rsidRPr="002506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2EA" w:rsidRPr="002506DC">
        <w:rPr>
          <w:rFonts w:asciiTheme="minorHAnsi" w:hAnsiTheme="minorHAnsi" w:cstheme="minorHAnsi"/>
          <w:b/>
          <w:sz w:val="22"/>
          <w:szCs w:val="22"/>
        </w:rPr>
        <w:t xml:space="preserve">Manager </w:t>
      </w:r>
    </w:p>
    <w:p w:rsidR="001B5F71" w:rsidRPr="002506DC" w:rsidRDefault="001B5F71" w:rsidP="009734EB">
      <w:pPr>
        <w:rPr>
          <w:rFonts w:asciiTheme="minorHAnsi" w:hAnsiTheme="minorHAnsi" w:cstheme="minorHAnsi"/>
          <w:b/>
          <w:sz w:val="22"/>
          <w:szCs w:val="22"/>
        </w:rPr>
      </w:pPr>
    </w:p>
    <w:p w:rsidR="00BC72EA" w:rsidRPr="002506DC" w:rsidRDefault="007C5699" w:rsidP="00BC72EA">
      <w:pPr>
        <w:rPr>
          <w:rFonts w:asciiTheme="minorHAnsi" w:hAnsiTheme="minorHAnsi" w:cs="Calibri"/>
          <w:sz w:val="22"/>
          <w:szCs w:val="22"/>
        </w:rPr>
      </w:pPr>
      <w:r w:rsidRPr="002506DC">
        <w:rPr>
          <w:rFonts w:asciiTheme="minorHAnsi" w:hAnsiTheme="minorHAnsi" w:cstheme="minorHAnsi"/>
          <w:b/>
          <w:sz w:val="22"/>
          <w:szCs w:val="22"/>
        </w:rPr>
        <w:t xml:space="preserve">Organization </w:t>
      </w:r>
      <w:r w:rsidR="00BC72EA" w:rsidRPr="002506DC">
        <w:rPr>
          <w:rFonts w:asciiTheme="minorHAnsi" w:hAnsiTheme="minorHAnsi" w:cstheme="minorHAnsi"/>
          <w:b/>
          <w:sz w:val="22"/>
          <w:szCs w:val="22"/>
        </w:rPr>
        <w:t>Description</w:t>
      </w:r>
      <w:r w:rsidR="003729C0" w:rsidRPr="002506DC">
        <w:rPr>
          <w:rFonts w:asciiTheme="minorHAnsi" w:hAnsiTheme="minorHAnsi" w:cstheme="minorHAnsi"/>
          <w:b/>
          <w:sz w:val="22"/>
          <w:szCs w:val="22"/>
        </w:rPr>
        <w:t>:</w:t>
      </w:r>
      <w:r w:rsidR="003729C0" w:rsidRPr="002506DC">
        <w:rPr>
          <w:rFonts w:asciiTheme="minorHAnsi" w:hAnsiTheme="minorHAnsi" w:cs="Calibri"/>
          <w:sz w:val="22"/>
          <w:szCs w:val="22"/>
        </w:rPr>
        <w:t xml:space="preserve"> Support</w:t>
      </w:r>
      <w:r w:rsidR="00762870" w:rsidRPr="002506DC">
        <w:rPr>
          <w:rFonts w:asciiTheme="minorHAnsi" w:hAnsiTheme="minorHAnsi" w:cs="Calibri"/>
          <w:sz w:val="22"/>
          <w:szCs w:val="22"/>
        </w:rPr>
        <w:t xml:space="preserve"> The Enlisted Project (STEP</w:t>
      </w:r>
      <w:r w:rsidR="003729C0" w:rsidRPr="002506DC">
        <w:rPr>
          <w:rFonts w:asciiTheme="minorHAnsi" w:hAnsiTheme="minorHAnsi" w:cs="Calibri"/>
          <w:sz w:val="22"/>
          <w:szCs w:val="22"/>
        </w:rPr>
        <w:t>) is</w:t>
      </w:r>
      <w:r w:rsidR="00BC72EA" w:rsidRPr="002506DC">
        <w:rPr>
          <w:rFonts w:asciiTheme="minorHAnsi" w:hAnsiTheme="minorHAnsi" w:cs="Calibri"/>
          <w:sz w:val="22"/>
          <w:szCs w:val="22"/>
        </w:rPr>
        <w:t xml:space="preserve"> a </w:t>
      </w:r>
      <w:r w:rsidR="00486E77" w:rsidRPr="002506DC">
        <w:rPr>
          <w:rFonts w:asciiTheme="minorHAnsi" w:hAnsiTheme="minorHAnsi" w:cs="Calibri"/>
          <w:sz w:val="22"/>
          <w:szCs w:val="22"/>
        </w:rPr>
        <w:t>non-</w:t>
      </w:r>
      <w:r w:rsidR="00BC72EA" w:rsidRPr="002506DC">
        <w:rPr>
          <w:rFonts w:asciiTheme="minorHAnsi" w:hAnsiTheme="minorHAnsi" w:cs="Calibri"/>
          <w:sz w:val="22"/>
          <w:szCs w:val="22"/>
        </w:rPr>
        <w:t>profit 501</w:t>
      </w:r>
      <w:r w:rsidR="00EC0F2E" w:rsidRPr="002506DC">
        <w:rPr>
          <w:rFonts w:asciiTheme="minorHAnsi" w:hAnsiTheme="minorHAnsi" w:cs="Calibri"/>
          <w:sz w:val="22"/>
          <w:szCs w:val="22"/>
        </w:rPr>
        <w:t>(c</w:t>
      </w:r>
      <w:r w:rsidR="003729C0" w:rsidRPr="002506DC">
        <w:rPr>
          <w:rFonts w:asciiTheme="minorHAnsi" w:hAnsiTheme="minorHAnsi" w:cs="Calibri"/>
          <w:sz w:val="22"/>
          <w:szCs w:val="22"/>
        </w:rPr>
        <w:t>) (</w:t>
      </w:r>
      <w:r w:rsidR="00BC72EA" w:rsidRPr="002506DC">
        <w:rPr>
          <w:rFonts w:asciiTheme="minorHAnsi" w:hAnsiTheme="minorHAnsi" w:cs="Calibri"/>
          <w:sz w:val="22"/>
          <w:szCs w:val="22"/>
        </w:rPr>
        <w:t>3</w:t>
      </w:r>
      <w:r w:rsidR="00EC0F2E" w:rsidRPr="002506DC">
        <w:rPr>
          <w:rFonts w:asciiTheme="minorHAnsi" w:hAnsiTheme="minorHAnsi" w:cs="Calibri"/>
          <w:sz w:val="22"/>
          <w:szCs w:val="22"/>
        </w:rPr>
        <w:t>)</w:t>
      </w:r>
      <w:r w:rsidR="00BC72EA" w:rsidRPr="002506DC">
        <w:rPr>
          <w:rFonts w:asciiTheme="minorHAnsi" w:hAnsiTheme="minorHAnsi" w:cs="Calibri"/>
          <w:sz w:val="22"/>
          <w:szCs w:val="22"/>
        </w:rPr>
        <w:t xml:space="preserve"> organization, with the mission of providing emergency financial and </w:t>
      </w:r>
      <w:r w:rsidR="009734EB" w:rsidRPr="002506DC">
        <w:rPr>
          <w:rFonts w:asciiTheme="minorHAnsi" w:hAnsiTheme="minorHAnsi" w:cs="Calibri"/>
          <w:sz w:val="22"/>
          <w:szCs w:val="22"/>
        </w:rPr>
        <w:t>transition</w:t>
      </w:r>
      <w:r w:rsidR="00BC72EA" w:rsidRPr="002506DC">
        <w:rPr>
          <w:rFonts w:asciiTheme="minorHAnsi" w:hAnsiTheme="minorHAnsi" w:cs="Calibri"/>
          <w:sz w:val="22"/>
          <w:szCs w:val="22"/>
        </w:rPr>
        <w:t xml:space="preserve"> assistance to </w:t>
      </w:r>
      <w:r w:rsidR="009734EB" w:rsidRPr="002506DC">
        <w:rPr>
          <w:rFonts w:asciiTheme="minorHAnsi" w:hAnsiTheme="minorHAnsi" w:cs="Calibri"/>
          <w:sz w:val="22"/>
          <w:szCs w:val="22"/>
        </w:rPr>
        <w:t>active duty and recently discharged enlisted military and their families</w:t>
      </w:r>
      <w:r w:rsidR="00BC72EA" w:rsidRPr="002506DC">
        <w:rPr>
          <w:rFonts w:asciiTheme="minorHAnsi" w:hAnsiTheme="minorHAnsi" w:cs="Calibri"/>
          <w:sz w:val="22"/>
          <w:szCs w:val="22"/>
        </w:rPr>
        <w:t xml:space="preserve">.  </w:t>
      </w:r>
      <w:r w:rsidR="009734EB" w:rsidRPr="002506DC">
        <w:rPr>
          <w:rFonts w:asciiTheme="minorHAnsi" w:hAnsiTheme="minorHAnsi" w:cs="Calibri"/>
          <w:sz w:val="22"/>
          <w:szCs w:val="22"/>
        </w:rPr>
        <w:t>STEP</w:t>
      </w:r>
      <w:r w:rsidRPr="002506DC">
        <w:rPr>
          <w:rFonts w:asciiTheme="minorHAnsi" w:hAnsiTheme="minorHAnsi" w:cs="Calibri"/>
          <w:sz w:val="22"/>
          <w:szCs w:val="22"/>
        </w:rPr>
        <w:t xml:space="preserve"> is headquartered in San Diego, CA</w:t>
      </w:r>
      <w:r w:rsidR="00F64BBA">
        <w:rPr>
          <w:rFonts w:asciiTheme="minorHAnsi" w:hAnsiTheme="minorHAnsi" w:cs="Calibri"/>
          <w:sz w:val="22"/>
          <w:szCs w:val="22"/>
        </w:rPr>
        <w:t>,</w:t>
      </w:r>
      <w:r w:rsidRPr="002506DC">
        <w:rPr>
          <w:rFonts w:asciiTheme="minorHAnsi" w:hAnsiTheme="minorHAnsi" w:cs="Calibri"/>
          <w:sz w:val="22"/>
          <w:szCs w:val="22"/>
        </w:rPr>
        <w:t xml:space="preserve"> with a </w:t>
      </w:r>
      <w:r w:rsidR="009734EB" w:rsidRPr="002506DC">
        <w:rPr>
          <w:rFonts w:asciiTheme="minorHAnsi" w:hAnsiTheme="minorHAnsi" w:cs="Calibri"/>
          <w:sz w:val="22"/>
          <w:szCs w:val="22"/>
        </w:rPr>
        <w:t>second</w:t>
      </w:r>
      <w:r w:rsidRPr="002506DC">
        <w:rPr>
          <w:rFonts w:asciiTheme="minorHAnsi" w:hAnsiTheme="minorHAnsi" w:cs="Calibri"/>
          <w:sz w:val="22"/>
          <w:szCs w:val="22"/>
        </w:rPr>
        <w:t xml:space="preserve"> office in Santa </w:t>
      </w:r>
      <w:r w:rsidR="008F35F4" w:rsidRPr="002506DC">
        <w:rPr>
          <w:rFonts w:asciiTheme="minorHAnsi" w:hAnsiTheme="minorHAnsi" w:cs="Calibri"/>
          <w:sz w:val="22"/>
          <w:szCs w:val="22"/>
        </w:rPr>
        <w:t>Ana, CA</w:t>
      </w:r>
      <w:r w:rsidR="00F64BBA">
        <w:rPr>
          <w:rFonts w:asciiTheme="minorHAnsi" w:hAnsiTheme="minorHAnsi" w:cs="Calibri"/>
          <w:sz w:val="22"/>
          <w:szCs w:val="22"/>
        </w:rPr>
        <w:t>, and a satellite office in the Military and Veteran Resource Center</w:t>
      </w:r>
      <w:r w:rsidR="00585AE4">
        <w:rPr>
          <w:rFonts w:asciiTheme="minorHAnsi" w:hAnsiTheme="minorHAnsi" w:cs="Calibri"/>
          <w:sz w:val="22"/>
          <w:szCs w:val="22"/>
        </w:rPr>
        <w:t xml:space="preserve"> (MVRC)</w:t>
      </w:r>
      <w:r w:rsidR="00F64BBA">
        <w:rPr>
          <w:rFonts w:asciiTheme="minorHAnsi" w:hAnsiTheme="minorHAnsi" w:cs="Calibri"/>
          <w:sz w:val="22"/>
          <w:szCs w:val="22"/>
        </w:rPr>
        <w:t xml:space="preserve"> in Escondido, CA</w:t>
      </w:r>
      <w:r w:rsidRPr="002506DC">
        <w:rPr>
          <w:rFonts w:asciiTheme="minorHAnsi" w:hAnsiTheme="minorHAnsi" w:cs="Calibri"/>
          <w:sz w:val="22"/>
          <w:szCs w:val="22"/>
        </w:rPr>
        <w:t xml:space="preserve">.  The </w:t>
      </w:r>
      <w:r w:rsidR="009734EB" w:rsidRPr="002506DC">
        <w:rPr>
          <w:rFonts w:asciiTheme="minorHAnsi" w:hAnsiTheme="minorHAnsi" w:cs="Calibri"/>
          <w:sz w:val="22"/>
          <w:szCs w:val="22"/>
        </w:rPr>
        <w:t>service are</w:t>
      </w:r>
      <w:r w:rsidR="00762870" w:rsidRPr="002506DC">
        <w:rPr>
          <w:rFonts w:asciiTheme="minorHAnsi" w:hAnsiTheme="minorHAnsi" w:cs="Calibri"/>
          <w:sz w:val="22"/>
          <w:szCs w:val="22"/>
        </w:rPr>
        <w:t>a</w:t>
      </w:r>
      <w:r w:rsidR="009734EB" w:rsidRPr="002506DC">
        <w:rPr>
          <w:rFonts w:asciiTheme="minorHAnsi" w:hAnsiTheme="minorHAnsi" w:cs="Calibri"/>
          <w:sz w:val="22"/>
          <w:szCs w:val="22"/>
        </w:rPr>
        <w:t xml:space="preserve"> includes the seven southernmost counties of California to include: San Diego, Orange, Los Angeles, Ventura,</w:t>
      </w:r>
      <w:r w:rsidR="00E91869" w:rsidRPr="002506DC">
        <w:rPr>
          <w:rFonts w:asciiTheme="minorHAnsi" w:hAnsiTheme="minorHAnsi" w:cs="Calibri"/>
          <w:sz w:val="22"/>
          <w:szCs w:val="22"/>
        </w:rPr>
        <w:t xml:space="preserve"> San Bernardino, Riverside and I</w:t>
      </w:r>
      <w:r w:rsidR="009734EB" w:rsidRPr="002506DC">
        <w:rPr>
          <w:rFonts w:asciiTheme="minorHAnsi" w:hAnsiTheme="minorHAnsi" w:cs="Calibri"/>
          <w:sz w:val="22"/>
          <w:szCs w:val="22"/>
        </w:rPr>
        <w:t>mperial.</w:t>
      </w:r>
    </w:p>
    <w:p w:rsidR="00BC72EA" w:rsidRPr="002506DC" w:rsidRDefault="00BC72EA" w:rsidP="00BC72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72EA" w:rsidRPr="002506DC" w:rsidRDefault="00BC72EA" w:rsidP="00BC72EA">
      <w:pPr>
        <w:rPr>
          <w:rFonts w:asciiTheme="minorHAnsi" w:hAnsiTheme="minorHAnsi"/>
          <w:bCs/>
          <w:sz w:val="22"/>
          <w:szCs w:val="22"/>
        </w:rPr>
      </w:pPr>
      <w:r w:rsidRPr="002506DC">
        <w:rPr>
          <w:rFonts w:asciiTheme="minorHAnsi" w:hAnsiTheme="minorHAnsi" w:cstheme="minorHAnsi"/>
          <w:b/>
          <w:sz w:val="22"/>
          <w:szCs w:val="22"/>
        </w:rPr>
        <w:t>Position Overview</w:t>
      </w:r>
      <w:r w:rsidR="006869FF" w:rsidRPr="002506DC">
        <w:rPr>
          <w:rFonts w:asciiTheme="minorHAnsi" w:hAnsiTheme="minorHAnsi" w:cstheme="minorHAnsi"/>
          <w:b/>
          <w:sz w:val="22"/>
          <w:szCs w:val="22"/>
        </w:rPr>
        <w:t>:</w:t>
      </w:r>
      <w:r w:rsidR="00CF12F8" w:rsidRPr="002506D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869FF" w:rsidRPr="002506DC">
        <w:rPr>
          <w:rFonts w:asciiTheme="minorHAnsi" w:hAnsiTheme="minorHAnsi" w:cstheme="minorHAnsi"/>
          <w:bCs/>
          <w:sz w:val="22"/>
          <w:szCs w:val="22"/>
        </w:rPr>
        <w:t>This posi</w:t>
      </w:r>
      <w:r w:rsidR="007C5699" w:rsidRPr="002506DC">
        <w:rPr>
          <w:rFonts w:asciiTheme="minorHAnsi" w:hAnsiTheme="minorHAnsi" w:cstheme="minorHAnsi"/>
          <w:bCs/>
          <w:sz w:val="22"/>
          <w:szCs w:val="22"/>
        </w:rPr>
        <w:t>tion is located at the h</w:t>
      </w:r>
      <w:r w:rsidR="006869FF" w:rsidRPr="002506DC">
        <w:rPr>
          <w:rFonts w:asciiTheme="minorHAnsi" w:hAnsiTheme="minorHAnsi" w:cstheme="minorHAnsi"/>
          <w:bCs/>
          <w:sz w:val="22"/>
          <w:szCs w:val="22"/>
        </w:rPr>
        <w:t xml:space="preserve">eadquarters </w:t>
      </w:r>
      <w:r w:rsidR="00F64BBA">
        <w:rPr>
          <w:rFonts w:asciiTheme="minorHAnsi" w:hAnsiTheme="minorHAnsi" w:cstheme="minorHAnsi"/>
          <w:bCs/>
          <w:sz w:val="22"/>
          <w:szCs w:val="22"/>
        </w:rPr>
        <w:t xml:space="preserve">in San Diego with outstation duties weekly in the MVRC </w:t>
      </w:r>
      <w:r w:rsidR="006869FF" w:rsidRPr="002506DC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F64BBA">
        <w:rPr>
          <w:rFonts w:asciiTheme="minorHAnsi" w:hAnsiTheme="minorHAnsi" w:cstheme="minorHAnsi"/>
          <w:bCs/>
          <w:sz w:val="22"/>
          <w:szCs w:val="22"/>
        </w:rPr>
        <w:t>Escondido</w:t>
      </w:r>
      <w:r w:rsidR="006869FF" w:rsidRPr="002506DC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2506DC">
        <w:rPr>
          <w:rFonts w:asciiTheme="minorHAnsi" w:hAnsiTheme="minorHAnsi" w:cs="Calibri"/>
          <w:sz w:val="22"/>
          <w:szCs w:val="22"/>
        </w:rPr>
        <w:t xml:space="preserve">Under the direction of the </w:t>
      </w:r>
      <w:r w:rsidR="00585AE4">
        <w:rPr>
          <w:rFonts w:asciiTheme="minorHAnsi" w:hAnsiTheme="minorHAnsi" w:cs="Calibri"/>
          <w:sz w:val="22"/>
          <w:szCs w:val="22"/>
        </w:rPr>
        <w:t xml:space="preserve">Vice </w:t>
      </w:r>
      <w:r w:rsidRPr="002506DC">
        <w:rPr>
          <w:rFonts w:asciiTheme="minorHAnsi" w:hAnsiTheme="minorHAnsi" w:cs="Calibri"/>
          <w:sz w:val="22"/>
          <w:szCs w:val="22"/>
        </w:rPr>
        <w:t xml:space="preserve">President, the </w:t>
      </w:r>
      <w:r w:rsidR="009734EB" w:rsidRPr="002506DC">
        <w:rPr>
          <w:rFonts w:asciiTheme="minorHAnsi" w:hAnsiTheme="minorHAnsi" w:cs="Calibri"/>
          <w:sz w:val="22"/>
          <w:szCs w:val="22"/>
        </w:rPr>
        <w:t>C</w:t>
      </w:r>
      <w:r w:rsidR="00585AE4">
        <w:rPr>
          <w:rFonts w:asciiTheme="minorHAnsi" w:hAnsiTheme="minorHAnsi" w:cs="Calibri"/>
          <w:sz w:val="22"/>
          <w:szCs w:val="22"/>
        </w:rPr>
        <w:t>ase</w:t>
      </w:r>
      <w:r w:rsidR="004B5511" w:rsidRPr="002506DC">
        <w:rPr>
          <w:rFonts w:asciiTheme="minorHAnsi" w:hAnsiTheme="minorHAnsi" w:cs="Calibri"/>
          <w:sz w:val="22"/>
          <w:szCs w:val="22"/>
        </w:rPr>
        <w:t xml:space="preserve"> </w:t>
      </w:r>
      <w:r w:rsidRPr="002506DC">
        <w:rPr>
          <w:rFonts w:asciiTheme="minorHAnsi" w:hAnsiTheme="minorHAnsi" w:cs="Calibri"/>
          <w:sz w:val="22"/>
          <w:szCs w:val="22"/>
        </w:rPr>
        <w:t xml:space="preserve">Manager </w:t>
      </w:r>
      <w:r w:rsidRPr="002506DC">
        <w:rPr>
          <w:rFonts w:asciiTheme="minorHAnsi" w:hAnsiTheme="minorHAnsi" w:cstheme="minorHAnsi"/>
          <w:bCs/>
          <w:sz w:val="22"/>
          <w:szCs w:val="22"/>
        </w:rPr>
        <w:t>is responsi</w:t>
      </w:r>
      <w:r w:rsidR="007C5699" w:rsidRPr="002506DC">
        <w:rPr>
          <w:rFonts w:asciiTheme="minorHAnsi" w:hAnsiTheme="minorHAnsi" w:cstheme="minorHAnsi"/>
          <w:bCs/>
          <w:sz w:val="22"/>
          <w:szCs w:val="22"/>
        </w:rPr>
        <w:t xml:space="preserve">ble for </w:t>
      </w:r>
      <w:r w:rsidR="00585AE4">
        <w:rPr>
          <w:rFonts w:asciiTheme="minorHAnsi" w:hAnsiTheme="minorHAnsi" w:cstheme="minorHAnsi"/>
          <w:bCs/>
          <w:sz w:val="22"/>
          <w:szCs w:val="22"/>
        </w:rPr>
        <w:t>building relationship with service members and veterans seeking services and to leverage that relationship to help them begin building strong financial futures.  These goals will be achieved through E</w:t>
      </w:r>
      <w:r w:rsidR="00400D88">
        <w:rPr>
          <w:rFonts w:asciiTheme="minorHAnsi" w:hAnsiTheme="minorHAnsi" w:cstheme="minorHAnsi"/>
          <w:bCs/>
          <w:sz w:val="22"/>
          <w:szCs w:val="22"/>
        </w:rPr>
        <w:t xml:space="preserve">vidence </w:t>
      </w:r>
      <w:r w:rsidR="00585AE4">
        <w:rPr>
          <w:rFonts w:asciiTheme="minorHAnsi" w:hAnsiTheme="minorHAnsi" w:cstheme="minorHAnsi"/>
          <w:bCs/>
          <w:sz w:val="22"/>
          <w:szCs w:val="22"/>
        </w:rPr>
        <w:t>B</w:t>
      </w:r>
      <w:r w:rsidR="00400D88">
        <w:rPr>
          <w:rFonts w:asciiTheme="minorHAnsi" w:hAnsiTheme="minorHAnsi" w:cstheme="minorHAnsi"/>
          <w:bCs/>
          <w:sz w:val="22"/>
          <w:szCs w:val="22"/>
        </w:rPr>
        <w:t xml:space="preserve">ased </w:t>
      </w:r>
      <w:r w:rsidR="00585AE4">
        <w:rPr>
          <w:rFonts w:asciiTheme="minorHAnsi" w:hAnsiTheme="minorHAnsi" w:cstheme="minorHAnsi"/>
          <w:bCs/>
          <w:sz w:val="22"/>
          <w:szCs w:val="22"/>
        </w:rPr>
        <w:t>P</w:t>
      </w:r>
      <w:r w:rsidR="00400D88">
        <w:rPr>
          <w:rFonts w:asciiTheme="minorHAnsi" w:hAnsiTheme="minorHAnsi" w:cstheme="minorHAnsi"/>
          <w:bCs/>
          <w:sz w:val="22"/>
          <w:szCs w:val="22"/>
        </w:rPr>
        <w:t>ractices of</w:t>
      </w:r>
      <w:r w:rsidR="00585AE4">
        <w:rPr>
          <w:rFonts w:asciiTheme="minorHAnsi" w:hAnsiTheme="minorHAnsi" w:cstheme="minorHAnsi"/>
          <w:bCs/>
          <w:sz w:val="22"/>
          <w:szCs w:val="22"/>
        </w:rPr>
        <w:t xml:space="preserve"> Solution Focused Approach, financial counseling, financial education and, when necessary, financial grants.  </w:t>
      </w:r>
      <w:r w:rsidR="0053462E" w:rsidRPr="002506D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9734EB" w:rsidRPr="002506DC" w:rsidRDefault="009734EB" w:rsidP="00BC72EA">
      <w:pPr>
        <w:rPr>
          <w:rFonts w:asciiTheme="minorHAnsi" w:hAnsiTheme="minorHAnsi" w:cstheme="minorHAnsi"/>
          <w:b/>
          <w:sz w:val="22"/>
          <w:szCs w:val="22"/>
        </w:rPr>
      </w:pPr>
    </w:p>
    <w:p w:rsidR="00790D12" w:rsidRPr="002506DC" w:rsidRDefault="00790D12" w:rsidP="00790D12">
      <w:pPr>
        <w:rPr>
          <w:rFonts w:asciiTheme="minorHAnsi" w:hAnsiTheme="minorHAnsi" w:cstheme="minorHAnsi"/>
          <w:sz w:val="22"/>
          <w:szCs w:val="22"/>
        </w:rPr>
      </w:pPr>
      <w:r w:rsidRPr="002506DC">
        <w:rPr>
          <w:rFonts w:asciiTheme="minorHAnsi" w:hAnsiTheme="minorHAnsi" w:cstheme="minorHAnsi"/>
          <w:b/>
          <w:sz w:val="22"/>
          <w:szCs w:val="22"/>
        </w:rPr>
        <w:t xml:space="preserve">Position Responsibilities - </w:t>
      </w:r>
      <w:r w:rsidRPr="002506DC">
        <w:rPr>
          <w:rFonts w:asciiTheme="minorHAnsi" w:hAnsiTheme="minorHAnsi" w:cstheme="minorHAnsi"/>
          <w:sz w:val="22"/>
          <w:szCs w:val="22"/>
        </w:rPr>
        <w:t>Essential Responsibilities include but are not limited to the following:</w:t>
      </w:r>
    </w:p>
    <w:p w:rsidR="008A59FE" w:rsidRDefault="008A59FE" w:rsidP="0043210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59FE" w:rsidRPr="00392A85" w:rsidRDefault="00585AE4" w:rsidP="008A5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assistance to potential clients in navigating STEP’s website and application process</w:t>
      </w:r>
    </w:p>
    <w:p w:rsidR="00367F8D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 financial data to determine the optimum intervention in each case</w:t>
      </w:r>
    </w:p>
    <w:p w:rsidR="009734EB" w:rsidRPr="002506DC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necessary documentation required to process applications</w:t>
      </w:r>
    </w:p>
    <w:p w:rsidR="00367F8D" w:rsidRPr="00392A85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Educate clients on the services and limitations of services of STEP </w:t>
      </w:r>
    </w:p>
    <w:p w:rsidR="00585AE4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recommendations to the Vice President regarding client services</w:t>
      </w:r>
    </w:p>
    <w:p w:rsidR="00585AE4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case decisions to clients</w:t>
      </w:r>
    </w:p>
    <w:p w:rsidR="008C33D3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information and referrals to help strengthen the applicant’s financial future</w:t>
      </w:r>
    </w:p>
    <w:p w:rsidR="00585AE4" w:rsidRPr="00392A85" w:rsidRDefault="00585AE4" w:rsidP="009734EB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check requests, distribute gift cards and support clients visiting the warehouse</w:t>
      </w:r>
    </w:p>
    <w:p w:rsidR="00432102" w:rsidRDefault="00585AE4" w:rsidP="00904D1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 services (including referrals), maintain files and complete monthly activity reports</w:t>
      </w:r>
    </w:p>
    <w:p w:rsidR="00585AE4" w:rsidRDefault="00585AE4" w:rsidP="00904D1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Network with agency representatives </w:t>
      </w:r>
      <w:r w:rsidR="00400D88">
        <w:rPr>
          <w:rFonts w:asciiTheme="minorHAnsi" w:hAnsiTheme="minorHAnsi" w:cstheme="minorHAnsi"/>
          <w:sz w:val="22"/>
          <w:szCs w:val="22"/>
        </w:rPr>
        <w:t xml:space="preserve">participating in </w:t>
      </w:r>
      <w:r>
        <w:rPr>
          <w:rFonts w:asciiTheme="minorHAnsi" w:hAnsiTheme="minorHAnsi" w:cstheme="minorHAnsi"/>
          <w:sz w:val="22"/>
          <w:szCs w:val="22"/>
        </w:rPr>
        <w:t>MVRC</w:t>
      </w:r>
    </w:p>
    <w:p w:rsidR="003C552A" w:rsidRPr="00392A85" w:rsidRDefault="003C552A" w:rsidP="00904D1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be required to provide supervision to Client Services volunteers</w:t>
      </w:r>
      <w:r w:rsidR="00400D88">
        <w:rPr>
          <w:rFonts w:asciiTheme="minorHAnsi" w:hAnsiTheme="minorHAnsi" w:cstheme="minorHAnsi"/>
          <w:sz w:val="22"/>
          <w:szCs w:val="22"/>
        </w:rPr>
        <w:t xml:space="preserve"> and/or interns</w:t>
      </w:r>
    </w:p>
    <w:p w:rsidR="00432102" w:rsidRPr="00432102" w:rsidRDefault="00432102" w:rsidP="00392A85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32102" w:rsidRPr="002506DC" w:rsidRDefault="00432102" w:rsidP="008A59FE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Theme="minorHAnsi" w:hAnsiTheme="minorHAnsi" w:cs="Calibri"/>
          <w:sz w:val="22"/>
          <w:szCs w:val="22"/>
        </w:rPr>
      </w:pPr>
    </w:p>
    <w:p w:rsidR="00FD7824" w:rsidRPr="002506DC" w:rsidRDefault="00BC72EA" w:rsidP="00277615">
      <w:pPr>
        <w:pStyle w:val="NoSpacing"/>
        <w:rPr>
          <w:rFonts w:cstheme="minorHAnsi"/>
        </w:rPr>
      </w:pPr>
      <w:r w:rsidRPr="002506DC">
        <w:rPr>
          <w:rFonts w:cstheme="minorHAnsi"/>
          <w:b/>
          <w:u w:val="single"/>
        </w:rPr>
        <w:t>Education</w:t>
      </w:r>
      <w:r w:rsidRPr="002506DC">
        <w:rPr>
          <w:rFonts w:cstheme="minorHAnsi"/>
          <w:u w:val="single"/>
        </w:rPr>
        <w:t>:</w:t>
      </w:r>
    </w:p>
    <w:p w:rsidR="0053462E" w:rsidRPr="002506DC" w:rsidRDefault="00585AE4" w:rsidP="00FD7824">
      <w:pPr>
        <w:pStyle w:val="NoSpacing"/>
        <w:numPr>
          <w:ilvl w:val="0"/>
          <w:numId w:val="12"/>
        </w:numPr>
      </w:pPr>
      <w:r>
        <w:t>BSW</w:t>
      </w:r>
      <w:r w:rsidR="000B270A">
        <w:t xml:space="preserve"> or MSW</w:t>
      </w:r>
    </w:p>
    <w:p w:rsidR="00762870" w:rsidRPr="002506DC" w:rsidRDefault="00762870" w:rsidP="0004377C">
      <w:pPr>
        <w:pStyle w:val="NoSpacing"/>
      </w:pPr>
    </w:p>
    <w:p w:rsidR="0053462E" w:rsidRPr="002506DC" w:rsidRDefault="0053462E" w:rsidP="0053462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Calibri"/>
          <w:b/>
          <w:sz w:val="22"/>
          <w:szCs w:val="22"/>
          <w:u w:val="single"/>
        </w:rPr>
      </w:pPr>
      <w:r w:rsidRPr="002506DC">
        <w:rPr>
          <w:rFonts w:asciiTheme="minorHAnsi" w:hAnsiTheme="minorHAnsi" w:cs="Calibri"/>
          <w:b/>
          <w:sz w:val="22"/>
          <w:szCs w:val="22"/>
          <w:u w:val="single"/>
        </w:rPr>
        <w:t>Required Qualifications:</w:t>
      </w:r>
    </w:p>
    <w:p w:rsidR="00392A85" w:rsidRPr="00392A85" w:rsidRDefault="00392A85" w:rsidP="00392A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92A85">
        <w:rPr>
          <w:rFonts w:asciiTheme="minorHAnsi" w:hAnsiTheme="minorHAnsi" w:cstheme="minorHAnsi"/>
          <w:sz w:val="22"/>
          <w:szCs w:val="22"/>
        </w:rPr>
        <w:t xml:space="preserve">Excellent written </w:t>
      </w:r>
      <w:r>
        <w:rPr>
          <w:rFonts w:asciiTheme="minorHAnsi" w:hAnsiTheme="minorHAnsi" w:cstheme="minorHAnsi"/>
          <w:sz w:val="22"/>
          <w:szCs w:val="22"/>
        </w:rPr>
        <w:t>and verbal communication skills</w:t>
      </w:r>
    </w:p>
    <w:p w:rsidR="00392A85" w:rsidRPr="00392A85" w:rsidRDefault="00392A85" w:rsidP="00392A85">
      <w:pPr>
        <w:pStyle w:val="ListParagraph"/>
        <w:numPr>
          <w:ilvl w:val="0"/>
          <w:numId w:val="8"/>
        </w:numPr>
        <w:tabs>
          <w:tab w:val="left" w:pos="360"/>
          <w:tab w:val="left" w:pos="10665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392A85">
        <w:rPr>
          <w:rFonts w:asciiTheme="minorHAnsi" w:hAnsiTheme="minorHAnsi" w:cstheme="minorHAnsi"/>
          <w:sz w:val="22"/>
          <w:szCs w:val="22"/>
        </w:rPr>
        <w:t>Ability to utilize various software applications such as Wor</w:t>
      </w:r>
      <w:r w:rsidR="00585AE4">
        <w:rPr>
          <w:rFonts w:asciiTheme="minorHAnsi" w:hAnsiTheme="minorHAnsi" w:cstheme="minorHAnsi"/>
          <w:sz w:val="22"/>
          <w:szCs w:val="22"/>
        </w:rPr>
        <w:t>d, Excel, Outlook, Power Point and common database programs</w:t>
      </w:r>
    </w:p>
    <w:p w:rsidR="00392A85" w:rsidRPr="00392A85" w:rsidRDefault="00392A85" w:rsidP="00392A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92A85">
        <w:rPr>
          <w:rFonts w:asciiTheme="minorHAnsi" w:hAnsiTheme="minorHAnsi" w:cstheme="minorHAnsi"/>
          <w:sz w:val="22"/>
          <w:szCs w:val="22"/>
        </w:rPr>
        <w:t>Exceptional interpersonal skills; team player, ability to communicate with diverse personalitie</w:t>
      </w:r>
      <w:r>
        <w:rPr>
          <w:rFonts w:asciiTheme="minorHAnsi" w:hAnsiTheme="minorHAnsi" w:cstheme="minorHAnsi"/>
          <w:sz w:val="22"/>
          <w:szCs w:val="22"/>
        </w:rPr>
        <w:t>s, tactful, mature and flexible</w:t>
      </w:r>
    </w:p>
    <w:p w:rsidR="00A63BFC" w:rsidRPr="002506DC" w:rsidRDefault="00A63BFC" w:rsidP="00A63BFC">
      <w:pPr>
        <w:pStyle w:val="ListParagraph"/>
        <w:numPr>
          <w:ilvl w:val="0"/>
          <w:numId w:val="8"/>
        </w:numPr>
        <w:tabs>
          <w:tab w:val="left" w:pos="360"/>
          <w:tab w:val="left" w:pos="10665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2506DC">
        <w:rPr>
          <w:rFonts w:asciiTheme="minorHAnsi" w:hAnsiTheme="minorHAnsi" w:cs="Calibri"/>
          <w:color w:val="000000"/>
          <w:sz w:val="22"/>
          <w:szCs w:val="22"/>
        </w:rPr>
        <w:t>Demonstrated ability to pay close attention to detail to ensure absolute accuracy, with emphasis on neatness, professionalism, and appropriateness in all work performed</w:t>
      </w:r>
    </w:p>
    <w:p w:rsidR="0090377A" w:rsidRPr="002506DC" w:rsidRDefault="0090377A" w:rsidP="00000110">
      <w:pPr>
        <w:pStyle w:val="ListParagraph"/>
        <w:numPr>
          <w:ilvl w:val="0"/>
          <w:numId w:val="8"/>
        </w:numPr>
        <w:tabs>
          <w:tab w:val="left" w:pos="360"/>
          <w:tab w:val="left" w:pos="10665"/>
        </w:tabs>
        <w:contextualSpacing w:val="0"/>
        <w:rPr>
          <w:rFonts w:asciiTheme="minorHAnsi" w:hAnsiTheme="minorHAnsi" w:cs="Calibri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>Ability to listen and communicate fluently in English</w:t>
      </w:r>
    </w:p>
    <w:p w:rsidR="00392A85" w:rsidRPr="002506DC" w:rsidRDefault="00392A85" w:rsidP="00392A85">
      <w:pPr>
        <w:pStyle w:val="ListParagraph"/>
        <w:numPr>
          <w:ilvl w:val="0"/>
          <w:numId w:val="8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>Commitment to supporting our service members and their families</w:t>
      </w:r>
    </w:p>
    <w:p w:rsidR="00392A85" w:rsidRPr="00392A85" w:rsidRDefault="00392A85" w:rsidP="00392A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92A85">
        <w:rPr>
          <w:rFonts w:asciiTheme="minorHAnsi" w:hAnsiTheme="minorHAnsi" w:cstheme="minorHAnsi"/>
          <w:sz w:val="22"/>
          <w:szCs w:val="22"/>
        </w:rPr>
        <w:t>Ability to travel locally as needed and work some evenin</w:t>
      </w:r>
      <w:r w:rsidR="00757A6F">
        <w:rPr>
          <w:rFonts w:asciiTheme="minorHAnsi" w:hAnsiTheme="minorHAnsi" w:cstheme="minorHAnsi"/>
          <w:sz w:val="22"/>
          <w:szCs w:val="22"/>
        </w:rPr>
        <w:t>gs and/or weekends, as required</w:t>
      </w:r>
    </w:p>
    <w:p w:rsidR="00981D7B" w:rsidRPr="002506DC" w:rsidRDefault="00981D7B" w:rsidP="00981D7B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277615" w:rsidRPr="002506DC" w:rsidRDefault="00981D7B" w:rsidP="00981D7B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2506DC">
        <w:rPr>
          <w:rFonts w:asciiTheme="minorHAnsi" w:hAnsiTheme="minorHAnsi" w:cs="Calibri"/>
          <w:b/>
          <w:bCs/>
          <w:sz w:val="22"/>
          <w:szCs w:val="22"/>
          <w:u w:val="single"/>
        </w:rPr>
        <w:t>Special Conditions of Employment:</w:t>
      </w:r>
    </w:p>
    <w:p w:rsidR="00981D7B" w:rsidRPr="002506DC" w:rsidRDefault="00981D7B" w:rsidP="00790D12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="Calibri"/>
          <w:sz w:val="22"/>
          <w:szCs w:val="22"/>
        </w:rPr>
      </w:pPr>
      <w:r w:rsidRPr="002506DC">
        <w:rPr>
          <w:rFonts w:asciiTheme="minorHAnsi" w:hAnsiTheme="minorHAnsi" w:cs="Calibri"/>
          <w:sz w:val="22"/>
          <w:szCs w:val="22"/>
        </w:rPr>
        <w:t xml:space="preserve">Must have access to reliable transportation and a valid Driver's license (California license preferred) </w:t>
      </w:r>
    </w:p>
    <w:p w:rsidR="00981D7B" w:rsidRPr="002506DC" w:rsidRDefault="00981D7B" w:rsidP="00000110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="Calibri"/>
          <w:sz w:val="22"/>
          <w:szCs w:val="22"/>
        </w:rPr>
      </w:pPr>
      <w:r w:rsidRPr="002506DC">
        <w:rPr>
          <w:rFonts w:asciiTheme="minorHAnsi" w:hAnsiTheme="minorHAnsi" w:cs="Calibri"/>
          <w:sz w:val="22"/>
          <w:szCs w:val="22"/>
        </w:rPr>
        <w:t>Relocation expenses will not be paid</w:t>
      </w:r>
    </w:p>
    <w:p w:rsidR="00981D7B" w:rsidRPr="002506DC" w:rsidRDefault="00981D7B" w:rsidP="00000110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="Calibri"/>
          <w:sz w:val="22"/>
          <w:szCs w:val="22"/>
        </w:rPr>
      </w:pPr>
      <w:r w:rsidRPr="002506DC">
        <w:rPr>
          <w:rFonts w:asciiTheme="minorHAnsi" w:hAnsiTheme="minorHAnsi" w:cs="Calibri"/>
          <w:sz w:val="22"/>
          <w:szCs w:val="22"/>
        </w:rPr>
        <w:t>The position requires satisfactory results from a background check</w:t>
      </w:r>
    </w:p>
    <w:p w:rsidR="00981D7B" w:rsidRPr="002506DC" w:rsidRDefault="00981D7B" w:rsidP="00000110">
      <w:pPr>
        <w:pStyle w:val="ListParagraph"/>
        <w:numPr>
          <w:ilvl w:val="0"/>
          <w:numId w:val="11"/>
        </w:numPr>
        <w:tabs>
          <w:tab w:val="left" w:pos="1367"/>
          <w:tab w:val="left" w:pos="10665"/>
        </w:tabs>
        <w:rPr>
          <w:rFonts w:asciiTheme="minorHAnsi" w:hAnsiTheme="minorHAnsi" w:cs="Arial"/>
          <w:color w:val="000000"/>
          <w:sz w:val="22"/>
          <w:szCs w:val="22"/>
        </w:rPr>
      </w:pPr>
      <w:r w:rsidRPr="002506DC">
        <w:rPr>
          <w:rFonts w:asciiTheme="minorHAnsi" w:hAnsiTheme="minorHAnsi" w:cs="Calibri"/>
          <w:sz w:val="22"/>
          <w:szCs w:val="22"/>
        </w:rPr>
        <w:lastRenderedPageBreak/>
        <w:t>This is a</w:t>
      </w:r>
      <w:r w:rsidR="0059707F">
        <w:rPr>
          <w:rFonts w:asciiTheme="minorHAnsi" w:hAnsiTheme="minorHAnsi" w:cs="Calibri"/>
          <w:sz w:val="22"/>
          <w:szCs w:val="22"/>
        </w:rPr>
        <w:t xml:space="preserve"> </w:t>
      </w:r>
      <w:r w:rsidR="00DA2E72" w:rsidRPr="002506DC">
        <w:rPr>
          <w:rFonts w:asciiTheme="minorHAnsi" w:hAnsiTheme="minorHAnsi" w:cs="Calibri"/>
          <w:sz w:val="22"/>
          <w:szCs w:val="22"/>
        </w:rPr>
        <w:t>n</w:t>
      </w:r>
      <w:r w:rsidR="0059707F">
        <w:rPr>
          <w:rFonts w:asciiTheme="minorHAnsi" w:hAnsiTheme="minorHAnsi" w:cs="Calibri"/>
          <w:sz w:val="22"/>
          <w:szCs w:val="22"/>
        </w:rPr>
        <w:t>on-</w:t>
      </w:r>
      <w:r w:rsidRPr="002506DC">
        <w:rPr>
          <w:rFonts w:asciiTheme="minorHAnsi" w:hAnsiTheme="minorHAnsi" w:cs="Calibri"/>
          <w:sz w:val="22"/>
          <w:szCs w:val="22"/>
        </w:rPr>
        <w:t>exempt position</w:t>
      </w:r>
      <w:r w:rsidR="00074604" w:rsidRPr="002506DC">
        <w:rPr>
          <w:rFonts w:asciiTheme="minorHAnsi" w:hAnsiTheme="minorHAnsi" w:cs="Calibri"/>
          <w:sz w:val="22"/>
          <w:szCs w:val="22"/>
        </w:rPr>
        <w:t xml:space="preserve"> with a</w:t>
      </w:r>
      <w:r w:rsidR="0059707F">
        <w:rPr>
          <w:rFonts w:asciiTheme="minorHAnsi" w:hAnsiTheme="minorHAnsi" w:cs="Calibri"/>
          <w:sz w:val="22"/>
          <w:szCs w:val="22"/>
        </w:rPr>
        <w:t>n</w:t>
      </w:r>
      <w:r w:rsidR="00074604" w:rsidRPr="002506DC">
        <w:rPr>
          <w:rFonts w:asciiTheme="minorHAnsi" w:hAnsiTheme="minorHAnsi" w:cs="Calibri"/>
          <w:sz w:val="22"/>
          <w:szCs w:val="22"/>
        </w:rPr>
        <w:t xml:space="preserve"> </w:t>
      </w:r>
      <w:r w:rsidR="0059707F">
        <w:rPr>
          <w:rFonts w:asciiTheme="minorHAnsi" w:hAnsiTheme="minorHAnsi" w:cs="Calibri"/>
          <w:sz w:val="22"/>
          <w:szCs w:val="22"/>
        </w:rPr>
        <w:t xml:space="preserve">pay range of </w:t>
      </w:r>
      <w:r w:rsidR="00074604" w:rsidRPr="002506DC">
        <w:rPr>
          <w:rFonts w:asciiTheme="minorHAnsi" w:hAnsiTheme="minorHAnsi" w:cs="Calibri"/>
          <w:sz w:val="22"/>
          <w:szCs w:val="22"/>
        </w:rPr>
        <w:t>$</w:t>
      </w:r>
      <w:r w:rsidR="0059707F">
        <w:rPr>
          <w:rFonts w:asciiTheme="minorHAnsi" w:hAnsiTheme="minorHAnsi" w:cs="Calibri"/>
          <w:sz w:val="22"/>
          <w:szCs w:val="22"/>
        </w:rPr>
        <w:t>18</w:t>
      </w:r>
      <w:r w:rsidR="00074604" w:rsidRPr="002506DC">
        <w:rPr>
          <w:rFonts w:asciiTheme="minorHAnsi" w:hAnsiTheme="minorHAnsi" w:cs="Calibri"/>
          <w:sz w:val="22"/>
          <w:szCs w:val="22"/>
        </w:rPr>
        <w:t>–$</w:t>
      </w:r>
      <w:r w:rsidR="0059707F">
        <w:rPr>
          <w:rFonts w:asciiTheme="minorHAnsi" w:hAnsiTheme="minorHAnsi" w:cs="Calibri"/>
          <w:sz w:val="22"/>
          <w:szCs w:val="22"/>
        </w:rPr>
        <w:t>2</w:t>
      </w:r>
      <w:r w:rsidR="000B270A">
        <w:rPr>
          <w:rFonts w:asciiTheme="minorHAnsi" w:hAnsiTheme="minorHAnsi" w:cs="Calibri"/>
          <w:sz w:val="22"/>
          <w:szCs w:val="22"/>
        </w:rPr>
        <w:t>2</w:t>
      </w:r>
      <w:r w:rsidR="00074604" w:rsidRPr="002506DC">
        <w:rPr>
          <w:rFonts w:asciiTheme="minorHAnsi" w:hAnsiTheme="minorHAnsi" w:cs="Calibri"/>
          <w:sz w:val="22"/>
          <w:szCs w:val="22"/>
        </w:rPr>
        <w:t xml:space="preserve"> per </w:t>
      </w:r>
      <w:r w:rsidR="0059707F">
        <w:rPr>
          <w:rFonts w:asciiTheme="minorHAnsi" w:hAnsiTheme="minorHAnsi" w:cs="Calibri"/>
          <w:sz w:val="22"/>
          <w:szCs w:val="22"/>
        </w:rPr>
        <w:t>hour</w:t>
      </w:r>
      <w:r w:rsidR="002569FA" w:rsidRPr="002506DC">
        <w:rPr>
          <w:rFonts w:asciiTheme="minorHAnsi" w:hAnsiTheme="minorHAnsi" w:cs="Calibri"/>
          <w:sz w:val="22"/>
          <w:szCs w:val="22"/>
        </w:rPr>
        <w:t xml:space="preserve"> DOE</w:t>
      </w:r>
      <w:r w:rsidR="00074604" w:rsidRPr="002506DC">
        <w:rPr>
          <w:rFonts w:asciiTheme="minorHAnsi" w:hAnsiTheme="minorHAnsi" w:cs="Calibri"/>
          <w:sz w:val="22"/>
          <w:szCs w:val="22"/>
        </w:rPr>
        <w:t>.</w:t>
      </w:r>
      <w:r w:rsidR="0059707F">
        <w:rPr>
          <w:rFonts w:asciiTheme="minorHAnsi" w:hAnsiTheme="minorHAnsi" w:cs="Calibri"/>
          <w:sz w:val="22"/>
          <w:szCs w:val="22"/>
        </w:rPr>
        <w:t xml:space="preserve">  It is part time, with hours not to exceed 20 per week and schedule to meet the needs of the organization.  </w:t>
      </w:r>
    </w:p>
    <w:p w:rsidR="00790D12" w:rsidRPr="002506DC" w:rsidRDefault="00790D12" w:rsidP="00000110">
      <w:pPr>
        <w:pStyle w:val="NoSpacing"/>
        <w:rPr>
          <w:rFonts w:cstheme="minorHAnsi"/>
          <w:b/>
          <w:u w:val="single"/>
        </w:rPr>
      </w:pPr>
    </w:p>
    <w:p w:rsidR="00000110" w:rsidRPr="002506DC" w:rsidRDefault="00000110" w:rsidP="00000110">
      <w:pPr>
        <w:pStyle w:val="NoSpacing"/>
        <w:rPr>
          <w:rFonts w:cstheme="minorHAnsi"/>
          <w:b/>
          <w:u w:val="single"/>
        </w:rPr>
      </w:pPr>
      <w:r w:rsidRPr="002506DC">
        <w:rPr>
          <w:rFonts w:cstheme="minorHAnsi"/>
          <w:b/>
          <w:u w:val="single"/>
        </w:rPr>
        <w:t>Other:</w:t>
      </w:r>
    </w:p>
    <w:p w:rsidR="00757A6F" w:rsidRDefault="0059707F" w:rsidP="00BC72EA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757A6F">
        <w:rPr>
          <w:rFonts w:cstheme="minorHAnsi"/>
          <w:color w:val="000000"/>
        </w:rPr>
        <w:t>T/</w:t>
      </w:r>
      <w:r>
        <w:rPr>
          <w:rFonts w:cstheme="minorHAnsi"/>
          <w:color w:val="000000"/>
        </w:rPr>
        <w:t>Non-e</w:t>
      </w:r>
      <w:r w:rsidR="00757A6F">
        <w:rPr>
          <w:rFonts w:cstheme="minorHAnsi"/>
          <w:color w:val="000000"/>
        </w:rPr>
        <w:t>xempt position.</w:t>
      </w:r>
    </w:p>
    <w:p w:rsidR="00BC72EA" w:rsidRPr="002506DC" w:rsidRDefault="00BC72EA" w:rsidP="00BC72EA">
      <w:pPr>
        <w:pStyle w:val="NoSpacing"/>
        <w:rPr>
          <w:rFonts w:cstheme="minorHAnsi"/>
          <w:color w:val="000000"/>
        </w:rPr>
      </w:pPr>
    </w:p>
    <w:p w:rsidR="00BC72EA" w:rsidRDefault="00BC72EA" w:rsidP="00BC72EA">
      <w:pPr>
        <w:pStyle w:val="NoSpacing"/>
        <w:rPr>
          <w:rFonts w:cstheme="minorHAnsi"/>
          <w:color w:val="000000"/>
        </w:rPr>
      </w:pPr>
      <w:r w:rsidRPr="002506DC">
        <w:rPr>
          <w:rFonts w:cstheme="minorHAnsi"/>
          <w:color w:val="000000"/>
        </w:rPr>
        <w:t xml:space="preserve">Hours:  8:00 AM – </w:t>
      </w:r>
      <w:r w:rsidR="0059707F">
        <w:rPr>
          <w:rFonts w:cstheme="minorHAnsi"/>
          <w:color w:val="000000"/>
        </w:rPr>
        <w:t>12</w:t>
      </w:r>
      <w:r w:rsidRPr="002506DC">
        <w:rPr>
          <w:rFonts w:cstheme="minorHAnsi"/>
          <w:color w:val="000000"/>
        </w:rPr>
        <w:t>:00 PM daily Monday - Friday</w:t>
      </w:r>
      <w:r w:rsidR="00E36D71" w:rsidRPr="002506DC">
        <w:rPr>
          <w:rFonts w:cstheme="minorHAnsi"/>
          <w:color w:val="000000"/>
        </w:rPr>
        <w:t>.  O</w:t>
      </w:r>
      <w:r w:rsidR="00A63BFC" w:rsidRPr="002506DC">
        <w:rPr>
          <w:rFonts w:cstheme="minorHAnsi"/>
          <w:color w:val="000000"/>
        </w:rPr>
        <w:t>ccasional irregular hours</w:t>
      </w:r>
      <w:r w:rsidR="00000110" w:rsidRPr="002506DC">
        <w:rPr>
          <w:rFonts w:cstheme="minorHAnsi"/>
          <w:color w:val="000000"/>
        </w:rPr>
        <w:t xml:space="preserve"> and weekend duties</w:t>
      </w:r>
      <w:r w:rsidR="00E36D71" w:rsidRPr="002506DC">
        <w:rPr>
          <w:rFonts w:cstheme="minorHAnsi"/>
          <w:color w:val="000000"/>
        </w:rPr>
        <w:t xml:space="preserve"> </w:t>
      </w:r>
      <w:r w:rsidR="0059707F">
        <w:rPr>
          <w:rFonts w:cstheme="minorHAnsi"/>
          <w:color w:val="000000"/>
        </w:rPr>
        <w:t xml:space="preserve">may be </w:t>
      </w:r>
      <w:r w:rsidR="00E36D71" w:rsidRPr="002506DC">
        <w:rPr>
          <w:rFonts w:cstheme="minorHAnsi"/>
          <w:color w:val="000000"/>
        </w:rPr>
        <w:t>required</w:t>
      </w:r>
      <w:r w:rsidRPr="002506DC">
        <w:rPr>
          <w:rFonts w:cstheme="minorHAnsi"/>
          <w:color w:val="000000"/>
        </w:rPr>
        <w:t xml:space="preserve">.  </w:t>
      </w:r>
    </w:p>
    <w:p w:rsidR="00757A6F" w:rsidRPr="002506DC" w:rsidRDefault="00757A6F" w:rsidP="00BC72EA">
      <w:pPr>
        <w:pStyle w:val="NoSpacing"/>
        <w:rPr>
          <w:rFonts w:cstheme="minorHAnsi"/>
        </w:rPr>
      </w:pPr>
    </w:p>
    <w:p w:rsidR="00BC72EA" w:rsidRPr="002506DC" w:rsidRDefault="00BC72EA" w:rsidP="00D33C1C">
      <w:pPr>
        <w:pStyle w:val="NoSpacing"/>
        <w:rPr>
          <w:rFonts w:cstheme="minorHAnsi"/>
        </w:rPr>
      </w:pPr>
      <w:r w:rsidRPr="002506DC">
        <w:rPr>
          <w:rFonts w:cstheme="minorHAnsi"/>
        </w:rPr>
        <w:t xml:space="preserve">All duties of this position will be carried out in order to ensure the integrity of the organization, meeting the mission </w:t>
      </w:r>
      <w:r w:rsidR="00876107" w:rsidRPr="002506DC">
        <w:rPr>
          <w:rFonts w:cstheme="minorHAnsi"/>
        </w:rPr>
        <w:t xml:space="preserve">in service to our military families </w:t>
      </w:r>
      <w:r w:rsidRPr="002506DC">
        <w:rPr>
          <w:rFonts w:cstheme="minorHAnsi"/>
        </w:rPr>
        <w:t xml:space="preserve">and ensuring </w:t>
      </w:r>
      <w:r w:rsidR="00DA2E72" w:rsidRPr="002506DC">
        <w:rPr>
          <w:rFonts w:cstheme="minorHAnsi"/>
        </w:rPr>
        <w:t>program</w:t>
      </w:r>
      <w:r w:rsidRPr="002506DC">
        <w:rPr>
          <w:rFonts w:cstheme="minorHAnsi"/>
        </w:rPr>
        <w:t xml:space="preserve"> goals are met</w:t>
      </w:r>
      <w:r w:rsidR="000D7430" w:rsidRPr="002506DC">
        <w:rPr>
          <w:rFonts w:cstheme="minorHAnsi"/>
        </w:rPr>
        <w:t xml:space="preserve"> </w:t>
      </w:r>
      <w:r w:rsidR="00BE0826" w:rsidRPr="002506DC">
        <w:rPr>
          <w:rFonts w:cstheme="minorHAnsi"/>
        </w:rPr>
        <w:t>through the</w:t>
      </w:r>
      <w:r w:rsidR="000D7430" w:rsidRPr="002506DC">
        <w:rPr>
          <w:rFonts w:cstheme="minorHAnsi"/>
        </w:rPr>
        <w:t xml:space="preserve"> </w:t>
      </w:r>
      <w:r w:rsidRPr="002506DC">
        <w:rPr>
          <w:rFonts w:cstheme="minorHAnsi"/>
        </w:rPr>
        <w:t xml:space="preserve">expansion </w:t>
      </w:r>
      <w:r w:rsidR="00BE0826" w:rsidRPr="002506DC">
        <w:rPr>
          <w:rFonts w:cstheme="minorHAnsi"/>
        </w:rPr>
        <w:t>of</w:t>
      </w:r>
      <w:r w:rsidR="000D7430" w:rsidRPr="002506DC">
        <w:rPr>
          <w:rFonts w:cstheme="minorHAnsi"/>
        </w:rPr>
        <w:t xml:space="preserve"> </w:t>
      </w:r>
      <w:r w:rsidRPr="002506DC">
        <w:rPr>
          <w:rFonts w:cstheme="minorHAnsi"/>
        </w:rPr>
        <w:t>community outreach</w:t>
      </w:r>
      <w:r w:rsidR="00DA2E72" w:rsidRPr="002506DC">
        <w:rPr>
          <w:rFonts w:cstheme="minorHAnsi"/>
        </w:rPr>
        <w:t xml:space="preserve"> through effective implementation of </w:t>
      </w:r>
      <w:r w:rsidR="00A63BFC" w:rsidRPr="002506DC">
        <w:rPr>
          <w:rFonts w:cstheme="minorHAnsi"/>
        </w:rPr>
        <w:t xml:space="preserve">a variety of </w:t>
      </w:r>
      <w:r w:rsidR="00DA2E72" w:rsidRPr="002506DC">
        <w:rPr>
          <w:rFonts w:cstheme="minorHAnsi"/>
        </w:rPr>
        <w:t>public relations activities</w:t>
      </w:r>
      <w:r w:rsidRPr="002506DC">
        <w:rPr>
          <w:rFonts w:cstheme="minorHAnsi"/>
        </w:rPr>
        <w:t>.</w:t>
      </w:r>
    </w:p>
    <w:p w:rsidR="002A5DA3" w:rsidRDefault="002A5DA3" w:rsidP="002A5DA3">
      <w:pPr>
        <w:tabs>
          <w:tab w:val="left" w:pos="1367"/>
          <w:tab w:val="left" w:pos="10665"/>
        </w:tabs>
        <w:rPr>
          <w:color w:val="000000"/>
        </w:rPr>
      </w:pPr>
    </w:p>
    <w:p w:rsidR="002A5DA3" w:rsidRDefault="002A5DA3" w:rsidP="002A5DA3">
      <w:pPr>
        <w:tabs>
          <w:tab w:val="left" w:pos="1367"/>
          <w:tab w:val="left" w:pos="10665"/>
        </w:tabs>
        <w:rPr>
          <w:color w:val="000000"/>
        </w:rPr>
      </w:pPr>
    </w:p>
    <w:p w:rsidR="002A5DA3" w:rsidRDefault="002A5DA3" w:rsidP="002A5DA3">
      <w:pPr>
        <w:tabs>
          <w:tab w:val="left" w:pos="1367"/>
          <w:tab w:val="left" w:pos="10665"/>
        </w:tabs>
        <w:rPr>
          <w:color w:val="000000"/>
        </w:rPr>
      </w:pPr>
    </w:p>
    <w:p w:rsidR="002A5DA3" w:rsidRPr="002A5DA3" w:rsidRDefault="002A5DA3" w:rsidP="002A5DA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Signatures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Employee</w:t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  <w:t>Date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Printed name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President</w:t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</w:r>
      <w:r w:rsidRPr="002A5DA3">
        <w:rPr>
          <w:rFonts w:asciiTheme="minorHAnsi" w:hAnsiTheme="minorHAnsi" w:cstheme="minorHAnsi"/>
          <w:sz w:val="22"/>
          <w:szCs w:val="22"/>
        </w:rPr>
        <w:tab/>
        <w:t>Date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2A5DA3" w:rsidRPr="002A5DA3" w:rsidRDefault="002A5DA3" w:rsidP="002A5D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5DA3">
        <w:rPr>
          <w:rFonts w:asciiTheme="minorHAnsi" w:hAnsiTheme="minorHAnsi" w:cstheme="minorHAnsi"/>
          <w:sz w:val="22"/>
          <w:szCs w:val="22"/>
        </w:rPr>
        <w:t>Printed name</w:t>
      </w:r>
    </w:p>
    <w:p w:rsidR="00BC72EA" w:rsidRPr="002E681D" w:rsidRDefault="00BC72EA" w:rsidP="00BC72EA">
      <w:pPr>
        <w:pStyle w:val="NormalWeb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tbl>
      <w:tblPr>
        <w:tblW w:w="11250" w:type="dxa"/>
        <w:tblCellMar>
          <w:left w:w="0" w:type="dxa"/>
          <w:right w:w="0" w:type="dxa"/>
        </w:tblCellMar>
        <w:tblLook w:val="0000"/>
      </w:tblPr>
      <w:tblGrid>
        <w:gridCol w:w="11250"/>
      </w:tblGrid>
      <w:tr w:rsidR="00BC72EA" w:rsidRPr="003E72A2" w:rsidTr="00C10BFF">
        <w:tc>
          <w:tcPr>
            <w:tcW w:w="0" w:type="auto"/>
            <w:vAlign w:val="center"/>
          </w:tcPr>
          <w:bookmarkStart w:id="0" w:name="_MON_1511273041"/>
          <w:bookmarkEnd w:id="0"/>
          <w:p w:rsidR="00BC72EA" w:rsidRPr="003E72A2" w:rsidRDefault="00400D88" w:rsidP="00790D12">
            <w:pPr>
              <w:rPr>
                <w:rFonts w:asciiTheme="minorHAnsi" w:hAnsiTheme="minorHAnsi" w:cstheme="minorHAnsi"/>
                <w:color w:val="000000"/>
              </w:rPr>
            </w:pPr>
            <w:r w:rsidRPr="003E72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object w:dxaOrig="10267" w:dyaOrig="11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6pt;height:591pt" o:ole="">
                  <v:imagedata r:id="rId8" o:title=""/>
                </v:shape>
                <o:OLEObject Type="Embed" ProgID="Word.Document.12" ShapeID="_x0000_i1025" DrawAspect="Content" ObjectID="_1511605743" r:id="rId9">
                  <o:FieldCodes>\s</o:FieldCodes>
                </o:OLEObject>
              </w:object>
            </w:r>
          </w:p>
        </w:tc>
      </w:tr>
    </w:tbl>
    <w:p w:rsidR="004C3214" w:rsidRPr="00BC72EA" w:rsidRDefault="004C3214" w:rsidP="00790D12"/>
    <w:sectPr w:rsidR="004C3214" w:rsidRPr="00BC72EA" w:rsidSect="00790D12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2D" w:rsidRDefault="00FD592D">
      <w:r>
        <w:separator/>
      </w:r>
    </w:p>
  </w:endnote>
  <w:endnote w:type="continuationSeparator" w:id="0">
    <w:p w:rsidR="00FD592D" w:rsidRDefault="00FD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2D" w:rsidRDefault="00FD592D">
      <w:r>
        <w:separator/>
      </w:r>
    </w:p>
  </w:footnote>
  <w:footnote w:type="continuationSeparator" w:id="0">
    <w:p w:rsidR="00FD592D" w:rsidRDefault="00FD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87"/>
    <w:multiLevelType w:val="hybridMultilevel"/>
    <w:tmpl w:val="2544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703"/>
    <w:multiLevelType w:val="hybridMultilevel"/>
    <w:tmpl w:val="615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E4A"/>
    <w:multiLevelType w:val="hybridMultilevel"/>
    <w:tmpl w:val="FDE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416352"/>
    <w:multiLevelType w:val="hybridMultilevel"/>
    <w:tmpl w:val="0EC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88B"/>
    <w:multiLevelType w:val="hybridMultilevel"/>
    <w:tmpl w:val="422E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87A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7932"/>
    <w:multiLevelType w:val="hybridMultilevel"/>
    <w:tmpl w:val="75E2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2B"/>
    <w:multiLevelType w:val="hybridMultilevel"/>
    <w:tmpl w:val="B712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0B92"/>
    <w:multiLevelType w:val="hybridMultilevel"/>
    <w:tmpl w:val="FDD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2262A"/>
    <w:multiLevelType w:val="hybridMultilevel"/>
    <w:tmpl w:val="AA9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5FA3"/>
    <w:multiLevelType w:val="hybridMultilevel"/>
    <w:tmpl w:val="881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15A64"/>
    <w:multiLevelType w:val="hybridMultilevel"/>
    <w:tmpl w:val="D902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B4C79"/>
    <w:multiLevelType w:val="hybridMultilevel"/>
    <w:tmpl w:val="28D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1EA9"/>
    <w:multiLevelType w:val="hybridMultilevel"/>
    <w:tmpl w:val="C4B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756FB6"/>
    <w:multiLevelType w:val="hybridMultilevel"/>
    <w:tmpl w:val="B9CE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22222"/>
    <w:multiLevelType w:val="hybridMultilevel"/>
    <w:tmpl w:val="7B0029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72EA"/>
    <w:rsid w:val="00000110"/>
    <w:rsid w:val="00000971"/>
    <w:rsid w:val="0004377C"/>
    <w:rsid w:val="0006798F"/>
    <w:rsid w:val="00074604"/>
    <w:rsid w:val="000B270A"/>
    <w:rsid w:val="000D7430"/>
    <w:rsid w:val="000E3DE6"/>
    <w:rsid w:val="00171B0B"/>
    <w:rsid w:val="001B5F71"/>
    <w:rsid w:val="001C52D5"/>
    <w:rsid w:val="001E6850"/>
    <w:rsid w:val="00206341"/>
    <w:rsid w:val="00215F67"/>
    <w:rsid w:val="002506DC"/>
    <w:rsid w:val="002569FA"/>
    <w:rsid w:val="00277615"/>
    <w:rsid w:val="002A32BF"/>
    <w:rsid w:val="002A5DA3"/>
    <w:rsid w:val="002D0D94"/>
    <w:rsid w:val="002D1366"/>
    <w:rsid w:val="00332B39"/>
    <w:rsid w:val="00367F8D"/>
    <w:rsid w:val="003729C0"/>
    <w:rsid w:val="00392A85"/>
    <w:rsid w:val="003C1193"/>
    <w:rsid w:val="003C552A"/>
    <w:rsid w:val="003E146E"/>
    <w:rsid w:val="00400D88"/>
    <w:rsid w:val="00432102"/>
    <w:rsid w:val="00446C38"/>
    <w:rsid w:val="004570F1"/>
    <w:rsid w:val="00486E77"/>
    <w:rsid w:val="004A3CE0"/>
    <w:rsid w:val="004B5511"/>
    <w:rsid w:val="004C3214"/>
    <w:rsid w:val="004C409A"/>
    <w:rsid w:val="005306AE"/>
    <w:rsid w:val="0053462E"/>
    <w:rsid w:val="00573947"/>
    <w:rsid w:val="00585AE4"/>
    <w:rsid w:val="0059707F"/>
    <w:rsid w:val="005C301B"/>
    <w:rsid w:val="005D07AE"/>
    <w:rsid w:val="006869FF"/>
    <w:rsid w:val="00695088"/>
    <w:rsid w:val="006E0E33"/>
    <w:rsid w:val="00757A6F"/>
    <w:rsid w:val="00762870"/>
    <w:rsid w:val="0077550F"/>
    <w:rsid w:val="00783057"/>
    <w:rsid w:val="0078718E"/>
    <w:rsid w:val="00790D12"/>
    <w:rsid w:val="007C5699"/>
    <w:rsid w:val="007C64F2"/>
    <w:rsid w:val="00876107"/>
    <w:rsid w:val="00883071"/>
    <w:rsid w:val="00886393"/>
    <w:rsid w:val="008A59FE"/>
    <w:rsid w:val="008B19F9"/>
    <w:rsid w:val="008C33D3"/>
    <w:rsid w:val="008C45A0"/>
    <w:rsid w:val="008D0C4B"/>
    <w:rsid w:val="008E5BC0"/>
    <w:rsid w:val="008F35F4"/>
    <w:rsid w:val="0090204F"/>
    <w:rsid w:val="0090377A"/>
    <w:rsid w:val="00955D53"/>
    <w:rsid w:val="00972AE1"/>
    <w:rsid w:val="009734EB"/>
    <w:rsid w:val="00981D7B"/>
    <w:rsid w:val="009D46F9"/>
    <w:rsid w:val="009D7CC7"/>
    <w:rsid w:val="00A17519"/>
    <w:rsid w:val="00A2419D"/>
    <w:rsid w:val="00A44335"/>
    <w:rsid w:val="00A63BFC"/>
    <w:rsid w:val="00A75051"/>
    <w:rsid w:val="00AA74F5"/>
    <w:rsid w:val="00B16FFC"/>
    <w:rsid w:val="00B476A2"/>
    <w:rsid w:val="00BC72EA"/>
    <w:rsid w:val="00BE0826"/>
    <w:rsid w:val="00BE0AAE"/>
    <w:rsid w:val="00C04AC2"/>
    <w:rsid w:val="00C10BFF"/>
    <w:rsid w:val="00C16CD6"/>
    <w:rsid w:val="00C44872"/>
    <w:rsid w:val="00C83D08"/>
    <w:rsid w:val="00CB4AA5"/>
    <w:rsid w:val="00CC6C9E"/>
    <w:rsid w:val="00CF12F8"/>
    <w:rsid w:val="00D33C1C"/>
    <w:rsid w:val="00D87280"/>
    <w:rsid w:val="00DA29EB"/>
    <w:rsid w:val="00DA2E72"/>
    <w:rsid w:val="00E24EC2"/>
    <w:rsid w:val="00E36D71"/>
    <w:rsid w:val="00E75D01"/>
    <w:rsid w:val="00E91869"/>
    <w:rsid w:val="00EC0F2E"/>
    <w:rsid w:val="00F27F8E"/>
    <w:rsid w:val="00F30485"/>
    <w:rsid w:val="00F33C05"/>
    <w:rsid w:val="00F64BBA"/>
    <w:rsid w:val="00FD592D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2EA"/>
    <w:pPr>
      <w:ind w:left="720"/>
      <w:contextualSpacing/>
    </w:pPr>
  </w:style>
  <w:style w:type="paragraph" w:styleId="NormalWeb">
    <w:name w:val="Normal (Web)"/>
    <w:basedOn w:val="Normal"/>
    <w:uiPriority w:val="99"/>
    <w:rsid w:val="00BC72EA"/>
    <w:pPr>
      <w:spacing w:before="100" w:beforeAutospacing="1" w:after="100" w:afterAutospacing="1" w:line="210" w:lineRule="atLeast"/>
    </w:pPr>
    <w:rPr>
      <w:rFonts w:ascii="Verdana" w:hAnsi="Verdana"/>
      <w:color w:val="3F3F3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BC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E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Kathi</cp:lastModifiedBy>
  <cp:revision>3</cp:revision>
  <cp:lastPrinted>2013-06-24T17:43:00Z</cp:lastPrinted>
  <dcterms:created xsi:type="dcterms:W3CDTF">2015-12-11T01:20:00Z</dcterms:created>
  <dcterms:modified xsi:type="dcterms:W3CDTF">2015-12-14T21:43:00Z</dcterms:modified>
</cp:coreProperties>
</file>