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35" w:rsidRPr="00611D33" w:rsidRDefault="00882E90" w:rsidP="00882E90">
      <w:pPr>
        <w:spacing w:line="73" w:lineRule="atLeast"/>
        <w:jc w:val="center"/>
        <w:rPr>
          <w:rFonts w:ascii="Arial" w:hAnsi="Arial" w:cs="Arial"/>
          <w:color w:val="000000"/>
          <w:sz w:val="24"/>
          <w:szCs w:val="24"/>
        </w:rPr>
      </w:pPr>
      <w:bookmarkStart w:id="0" w:name="_GoBack"/>
      <w:bookmarkEnd w:id="0"/>
      <w:r>
        <w:rPr>
          <w:rFonts w:ascii="Arial" w:hAnsi="Arial" w:cs="Arial"/>
          <w:noProof/>
          <w:color w:val="000000"/>
          <w:sz w:val="24"/>
          <w:szCs w:val="24"/>
        </w:rPr>
        <w:drawing>
          <wp:inline distT="0" distB="0" distL="0" distR="0">
            <wp:extent cx="2800350" cy="723900"/>
            <wp:effectExtent l="0" t="0" r="0" b="0"/>
            <wp:docPr id="1" name="Picture 1" descr="C:\Users\ray.durand.MDT2016\AppData\Local\Microsoft\Windows\Temporary Internet Files\Content.IE5\1UBAOKW4\TrueBlue_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urand.MDT2016\AppData\Local\Microsoft\Windows\Temporary Internet Files\Content.IE5\1UBAOKW4\TrueBlue_ck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0350" cy="723900"/>
                    </a:xfrm>
                    <a:prstGeom prst="rect">
                      <a:avLst/>
                    </a:prstGeom>
                    <a:noFill/>
                    <a:ln>
                      <a:noFill/>
                    </a:ln>
                  </pic:spPr>
                </pic:pic>
              </a:graphicData>
            </a:graphic>
          </wp:inline>
        </w:drawing>
      </w:r>
    </w:p>
    <w:p w:rsidR="00882E90" w:rsidRDefault="00882E90" w:rsidP="004F0A35">
      <w:pPr>
        <w:spacing w:line="73" w:lineRule="atLeast"/>
        <w:jc w:val="center"/>
        <w:rPr>
          <w:rFonts w:ascii="Arial" w:hAnsi="Arial" w:cs="Arial"/>
          <w:b/>
          <w:color w:val="000000"/>
          <w:sz w:val="48"/>
          <w:szCs w:val="48"/>
        </w:rPr>
      </w:pPr>
    </w:p>
    <w:p w:rsidR="00170184" w:rsidRPr="000667A8" w:rsidRDefault="00170184" w:rsidP="004F0A35">
      <w:pPr>
        <w:spacing w:line="73" w:lineRule="atLeast"/>
        <w:jc w:val="center"/>
        <w:rPr>
          <w:rFonts w:ascii="Arial" w:hAnsi="Arial" w:cs="Arial"/>
          <w:b/>
          <w:color w:val="000000"/>
          <w:sz w:val="40"/>
          <w:szCs w:val="40"/>
        </w:rPr>
      </w:pPr>
    </w:p>
    <w:p w:rsidR="00BC5F54" w:rsidRDefault="00BC5F54"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r>
        <w:rPr>
          <w:rStyle w:val="postingtitletext"/>
          <w:rFonts w:ascii="inherit" w:hAnsi="inherit"/>
          <w:sz w:val="34"/>
          <w:szCs w:val="34"/>
          <w:bdr w:val="none" w:sz="0" w:space="0" w:color="auto" w:frame="1"/>
        </w:rPr>
        <w:t>Shop Foreman</w:t>
      </w:r>
    </w:p>
    <w:p w:rsidR="00796D90" w:rsidRDefault="00796D90"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p>
    <w:p w:rsidR="00796D90" w:rsidRDefault="00796D90"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r>
        <w:rPr>
          <w:rStyle w:val="postingtitletext"/>
          <w:rFonts w:ascii="inherit" w:hAnsi="inherit"/>
          <w:sz w:val="34"/>
          <w:szCs w:val="34"/>
          <w:bdr w:val="none" w:sz="0" w:space="0" w:color="auto" w:frame="1"/>
        </w:rPr>
        <w:t xml:space="preserve">Steel Fabrication and </w:t>
      </w:r>
      <w:r w:rsidR="00B73B40">
        <w:rPr>
          <w:rStyle w:val="postingtitletext"/>
          <w:rFonts w:ascii="inherit" w:hAnsi="inherit"/>
          <w:sz w:val="34"/>
          <w:szCs w:val="34"/>
          <w:bdr w:val="none" w:sz="0" w:space="0" w:color="auto" w:frame="1"/>
        </w:rPr>
        <w:t>P</w:t>
      </w:r>
      <w:r>
        <w:rPr>
          <w:rStyle w:val="postingtitletext"/>
          <w:rFonts w:ascii="inherit" w:hAnsi="inherit"/>
          <w:sz w:val="34"/>
          <w:szCs w:val="34"/>
          <w:bdr w:val="none" w:sz="0" w:space="0" w:color="auto" w:frame="1"/>
        </w:rPr>
        <w:t>roduction</w:t>
      </w:r>
    </w:p>
    <w:p w:rsidR="00BC5F54" w:rsidRDefault="00BC5F54" w:rsidP="00D04E67">
      <w:pPr>
        <w:pStyle w:val="Heading2"/>
        <w:spacing w:before="0" w:beforeAutospacing="0" w:after="0" w:afterAutospacing="0" w:line="336" w:lineRule="atLeast"/>
        <w:textAlignment w:val="baseline"/>
        <w:rPr>
          <w:rStyle w:val="postingtitletext"/>
          <w:rFonts w:ascii="inherit" w:hAnsi="inherit"/>
          <w:sz w:val="34"/>
          <w:szCs w:val="34"/>
          <w:bdr w:val="none" w:sz="0" w:space="0" w:color="auto" w:frame="1"/>
        </w:rPr>
      </w:pPr>
    </w:p>
    <w:p w:rsidR="00D04E67" w:rsidRDefault="00BC5F54" w:rsidP="00D04E67">
      <w:pPr>
        <w:pStyle w:val="Heading2"/>
        <w:spacing w:before="0" w:beforeAutospacing="0" w:after="0" w:afterAutospacing="0" w:line="336" w:lineRule="atLeast"/>
        <w:textAlignment w:val="baseline"/>
        <w:rPr>
          <w:sz w:val="34"/>
          <w:szCs w:val="34"/>
        </w:rPr>
      </w:pPr>
      <w:r>
        <w:rPr>
          <w:rStyle w:val="postingtitletext"/>
          <w:rFonts w:ascii="inherit" w:hAnsi="inherit"/>
          <w:sz w:val="34"/>
          <w:szCs w:val="34"/>
          <w:bdr w:val="none" w:sz="0" w:space="0" w:color="auto" w:frame="1"/>
        </w:rPr>
        <w:t>Adelanto, CA</w:t>
      </w:r>
    </w:p>
    <w:p w:rsidR="00BC5F54" w:rsidRPr="00BC5F54" w:rsidRDefault="00D04E67" w:rsidP="00BC5F54">
      <w:pPr>
        <w:rPr>
          <w:rFonts w:ascii="Arial" w:hAnsi="Arial" w:cs="Arial"/>
          <w:color w:val="222222"/>
        </w:rPr>
      </w:pPr>
      <w:r>
        <w:br/>
      </w:r>
      <w:r>
        <w:br/>
      </w:r>
      <w:r w:rsidR="00BC5F54" w:rsidRPr="00BC5F54">
        <w:rPr>
          <w:rFonts w:ascii="Arial" w:hAnsi="Arial" w:cs="Arial"/>
          <w:color w:val="222222"/>
        </w:rPr>
        <w:t xml:space="preserve">Job Purpose </w:t>
      </w:r>
    </w:p>
    <w:p w:rsidR="00BC5F54" w:rsidRPr="00BC5F54" w:rsidRDefault="00BC5F54" w:rsidP="00BC5F54">
      <w:pPr>
        <w:rPr>
          <w:rFonts w:ascii="Arial" w:hAnsi="Arial" w:cs="Arial"/>
          <w:color w:val="222222"/>
        </w:rPr>
      </w:pPr>
    </w:p>
    <w:p w:rsidR="00BC5F54" w:rsidRDefault="00BC5F54" w:rsidP="00BC5F54">
      <w:pPr>
        <w:rPr>
          <w:rFonts w:ascii="Arial" w:hAnsi="Arial" w:cs="Arial"/>
          <w:color w:val="222222"/>
        </w:rPr>
      </w:pPr>
      <w:r w:rsidRPr="00BC5F54">
        <w:rPr>
          <w:rFonts w:ascii="Arial" w:hAnsi="Arial" w:cs="Arial"/>
          <w:color w:val="222222"/>
        </w:rPr>
        <w:t>To plan and direct the work of hourly employees engaged in the fabrication of Conveyor equipment and structural steel stands. This is a hands on job requiring machine operation and assisting employees when required.</w:t>
      </w:r>
    </w:p>
    <w:p w:rsidR="00B73B40" w:rsidRPr="00BC5F54" w:rsidRDefault="00B73B40" w:rsidP="00BC5F54">
      <w:pPr>
        <w:rPr>
          <w:rFonts w:ascii="Arial" w:hAnsi="Arial" w:cs="Arial"/>
          <w:color w:val="222222"/>
        </w:rPr>
      </w:pPr>
    </w:p>
    <w:p w:rsidR="00BC5F54" w:rsidRPr="00BC5F54" w:rsidRDefault="00BC5F54" w:rsidP="00BC5F54">
      <w:pPr>
        <w:rPr>
          <w:rFonts w:ascii="Arial" w:hAnsi="Arial" w:cs="Arial"/>
          <w:color w:val="222222"/>
        </w:rPr>
      </w:pPr>
    </w:p>
    <w:p w:rsidR="00BC5F54" w:rsidRPr="00BC5F54" w:rsidRDefault="00E71DF3" w:rsidP="00BC5F54">
      <w:pPr>
        <w:rPr>
          <w:rFonts w:ascii="Arial" w:hAnsi="Arial" w:cs="Arial"/>
          <w:color w:val="222222"/>
        </w:rPr>
      </w:pPr>
      <w:r>
        <w:rPr>
          <w:rFonts w:ascii="Arial" w:hAnsi="Arial" w:cs="Arial"/>
          <w:color w:val="222222"/>
        </w:rPr>
        <w:t>E</w:t>
      </w:r>
      <w:r w:rsidR="00BC5F54" w:rsidRPr="00BC5F54">
        <w:rPr>
          <w:rFonts w:ascii="Arial" w:hAnsi="Arial" w:cs="Arial"/>
          <w:color w:val="222222"/>
        </w:rPr>
        <w:t>ssential Functions</w:t>
      </w:r>
    </w:p>
    <w:p w:rsidR="00BC5F54" w:rsidRPr="00BC5F54" w:rsidRDefault="00BC5F54" w:rsidP="00BC5F54">
      <w:pPr>
        <w:rPr>
          <w:rFonts w:ascii="Arial" w:hAnsi="Arial" w:cs="Arial"/>
          <w:color w:val="222222"/>
        </w:rPr>
      </w:pP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 xml:space="preserve">Supervise hourly </w:t>
      </w:r>
      <w:r w:rsidR="00B73B40">
        <w:rPr>
          <w:rFonts w:ascii="Arial" w:hAnsi="Arial" w:cs="Arial"/>
          <w:color w:val="222222"/>
        </w:rPr>
        <w:t xml:space="preserve">production </w:t>
      </w:r>
      <w:r w:rsidRPr="00BC5F54">
        <w:rPr>
          <w:rFonts w:ascii="Arial" w:hAnsi="Arial" w:cs="Arial"/>
          <w:color w:val="222222"/>
        </w:rPr>
        <w:t>employees to assure that working procedures and safety rules are followed and production schedules are met</w:t>
      </w:r>
      <w:r w:rsidR="00B73B40">
        <w:rPr>
          <w:rFonts w:ascii="Arial" w:hAnsi="Arial" w:cs="Arial"/>
          <w:color w:val="222222"/>
        </w:rPr>
        <w:t>, acting</w:t>
      </w:r>
      <w:r w:rsidRPr="00BC5F54">
        <w:rPr>
          <w:rFonts w:ascii="Arial" w:hAnsi="Arial" w:cs="Arial"/>
          <w:color w:val="222222"/>
        </w:rPr>
        <w:t xml:space="preserve"> as change agent and role model toward a lean enterprise by systematically driving use of lean and quality tools for continuous improvement and change throughout the operation.</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Train, develop and coach staff in Lean Manufacturing principles and activities, facilitating the application of lean tools and concepts.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Implement all facets of the lean program throughout the organization.</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May be responsible for the effective functioning of the operations including, Saw cutting, plasma cutting, machining, welding, packaging and testing of products in compliance with quality and production standards.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Coordinate all work schedules, overtime, and priorities with Facility Manager</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Perform other duties as needed to benefit the shop, facility or customers.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r>
      <w:proofErr w:type="gramStart"/>
      <w:r w:rsidRPr="00BC5F54">
        <w:rPr>
          <w:rFonts w:ascii="Arial" w:hAnsi="Arial" w:cs="Arial"/>
          <w:color w:val="222222"/>
        </w:rPr>
        <w:t>Visually</w:t>
      </w:r>
      <w:proofErr w:type="gramEnd"/>
      <w:r w:rsidRPr="00BC5F54">
        <w:rPr>
          <w:rFonts w:ascii="Arial" w:hAnsi="Arial" w:cs="Arial"/>
          <w:color w:val="222222"/>
        </w:rPr>
        <w:t xml:space="preserve"> inspects work quality and remains in close contact with all personnel to monitor the quality of products.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Assures that all equipment is properly set up and operating safely and effectively; notifies Manager immediately when problems occur and performs or contacts maintenance as required arrange for necessary equipment repairs.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Communicates production issues and delays and takes action to insure continuous, efficient operations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Provide coaching and technical skills for learning and implementing statistical/quality/lean tools.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Enforces the Company's plant and safety rules and policies and issues fair and consistent discipline.</w:t>
      </w:r>
    </w:p>
    <w:p w:rsidR="00BC5F54" w:rsidRPr="00BC5F54" w:rsidRDefault="00BC5F54" w:rsidP="00BC5F54">
      <w:pPr>
        <w:rPr>
          <w:rFonts w:ascii="Arial" w:hAnsi="Arial" w:cs="Arial"/>
          <w:color w:val="222222"/>
        </w:rPr>
      </w:pPr>
      <w:r w:rsidRPr="00BC5F54">
        <w:rPr>
          <w:rFonts w:ascii="Arial" w:hAnsi="Arial" w:cs="Arial"/>
          <w:color w:val="222222"/>
        </w:rPr>
        <w:lastRenderedPageBreak/>
        <w:t></w:t>
      </w:r>
      <w:r w:rsidRPr="00BC5F54">
        <w:rPr>
          <w:rFonts w:ascii="Arial" w:hAnsi="Arial" w:cs="Arial"/>
          <w:color w:val="222222"/>
        </w:rPr>
        <w:tab/>
      </w:r>
      <w:proofErr w:type="gramStart"/>
      <w:r w:rsidRPr="00BC5F54">
        <w:rPr>
          <w:rFonts w:ascii="Arial" w:hAnsi="Arial" w:cs="Arial"/>
          <w:color w:val="222222"/>
        </w:rPr>
        <w:t>Assures</w:t>
      </w:r>
      <w:proofErr w:type="gramEnd"/>
      <w:r w:rsidRPr="00BC5F54">
        <w:rPr>
          <w:rFonts w:ascii="Arial" w:hAnsi="Arial" w:cs="Arial"/>
          <w:color w:val="222222"/>
        </w:rPr>
        <w:t xml:space="preserve"> that hourly employees are properly trained and qualified; identifies employees’ training and development needs and assists in the implementation of training to meet these needs.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Drive best practices across the business.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r>
      <w:proofErr w:type="gramStart"/>
      <w:r w:rsidRPr="00BC5F54">
        <w:rPr>
          <w:rFonts w:ascii="Arial" w:hAnsi="Arial" w:cs="Arial"/>
          <w:color w:val="222222"/>
        </w:rPr>
        <w:t>Evaluates</w:t>
      </w:r>
      <w:proofErr w:type="gramEnd"/>
      <w:r w:rsidRPr="00BC5F54">
        <w:rPr>
          <w:rFonts w:ascii="Arial" w:hAnsi="Arial" w:cs="Arial"/>
          <w:color w:val="222222"/>
        </w:rPr>
        <w:t xml:space="preserve"> the effectiveness of manpower utilization, work procedures and cost control methods, and production rates and operating costs and makes recommendations for improvement to the Branch Manager.</w:t>
      </w:r>
    </w:p>
    <w:p w:rsidR="00BC5F54" w:rsidRPr="00BC5F54" w:rsidRDefault="00BC5F54" w:rsidP="00BC5F54">
      <w:pPr>
        <w:rPr>
          <w:rFonts w:ascii="Arial" w:hAnsi="Arial" w:cs="Arial"/>
          <w:color w:val="222222"/>
        </w:rPr>
      </w:pPr>
    </w:p>
    <w:p w:rsidR="00BC5F54" w:rsidRPr="00BC5F54" w:rsidRDefault="00BC5F54" w:rsidP="00BC5F54">
      <w:pPr>
        <w:rPr>
          <w:rFonts w:ascii="Arial" w:hAnsi="Arial" w:cs="Arial"/>
          <w:color w:val="222222"/>
        </w:rPr>
      </w:pPr>
    </w:p>
    <w:p w:rsidR="00BC5F54" w:rsidRPr="00BC5F54" w:rsidRDefault="00BC5F54" w:rsidP="00BC5F54">
      <w:pPr>
        <w:rPr>
          <w:rFonts w:ascii="Arial" w:hAnsi="Arial" w:cs="Arial"/>
          <w:color w:val="222222"/>
        </w:rPr>
      </w:pPr>
      <w:r w:rsidRPr="00BC5F54">
        <w:rPr>
          <w:rFonts w:ascii="Arial" w:hAnsi="Arial" w:cs="Arial"/>
          <w:color w:val="222222"/>
        </w:rPr>
        <w:t>Knowledge/Experience/Skills Requir</w:t>
      </w:r>
      <w:r w:rsidR="00B73B40">
        <w:rPr>
          <w:rFonts w:ascii="Arial" w:hAnsi="Arial" w:cs="Arial"/>
          <w:color w:val="222222"/>
        </w:rPr>
        <w:t xml:space="preserve">ed </w:t>
      </w:r>
    </w:p>
    <w:p w:rsidR="00BC5F54" w:rsidRPr="00BC5F54" w:rsidRDefault="00BC5F54" w:rsidP="00BC5F54">
      <w:pPr>
        <w:rPr>
          <w:rFonts w:ascii="Arial" w:hAnsi="Arial" w:cs="Arial"/>
          <w:color w:val="222222"/>
        </w:rPr>
      </w:pP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Preferred high school diploma and a minimum of 3 years relevant heavy industrial experience.</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Minimum 5 years manufacturing industry experience preferably in a Six Sigma/Lean environment</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Organizational Skills</w:t>
      </w:r>
    </w:p>
    <w:p w:rsidR="00BC5F54" w:rsidRPr="00BC5F54" w:rsidRDefault="00BC5F54" w:rsidP="00BC5F54">
      <w:pPr>
        <w:rPr>
          <w:rFonts w:ascii="Arial" w:hAnsi="Arial" w:cs="Arial"/>
          <w:color w:val="222222"/>
        </w:rPr>
      </w:pPr>
      <w:r w:rsidRPr="00BC5F54">
        <w:rPr>
          <w:rFonts w:ascii="Arial" w:hAnsi="Arial" w:cs="Arial"/>
          <w:color w:val="222222"/>
        </w:rPr>
        <w:t></w:t>
      </w:r>
      <w:r w:rsidRPr="00BC5F54">
        <w:rPr>
          <w:rFonts w:ascii="Arial" w:hAnsi="Arial" w:cs="Arial"/>
          <w:color w:val="222222"/>
        </w:rPr>
        <w:tab/>
        <w:t>Ability to motivate subordinates</w:t>
      </w:r>
    </w:p>
    <w:p w:rsidR="00B73B40" w:rsidRDefault="00BC5F54" w:rsidP="00B73B40">
      <w:pPr>
        <w:tabs>
          <w:tab w:val="left" w:pos="720"/>
          <w:tab w:val="left" w:pos="1440"/>
          <w:tab w:val="left" w:pos="2160"/>
          <w:tab w:val="left" w:pos="2880"/>
          <w:tab w:val="left" w:pos="3600"/>
        </w:tabs>
        <w:rPr>
          <w:rFonts w:ascii="Arial" w:hAnsi="Arial" w:cs="Arial"/>
          <w:color w:val="222222"/>
        </w:rPr>
      </w:pPr>
      <w:r w:rsidRPr="00BC5F54">
        <w:rPr>
          <w:rFonts w:ascii="Arial" w:hAnsi="Arial" w:cs="Arial"/>
          <w:color w:val="222222"/>
        </w:rPr>
        <w:t></w:t>
      </w:r>
      <w:r w:rsidRPr="00BC5F54">
        <w:rPr>
          <w:rFonts w:ascii="Arial" w:hAnsi="Arial" w:cs="Arial"/>
          <w:color w:val="222222"/>
        </w:rPr>
        <w:tab/>
        <w:t>PC proficiency to include AutoCAD, Excel spreadsheets, word processing, e-mail communications</w:t>
      </w:r>
      <w:r w:rsidR="00B73B40">
        <w:rPr>
          <w:rFonts w:ascii="Arial" w:hAnsi="Arial" w:cs="Arial"/>
          <w:color w:val="222222"/>
        </w:rPr>
        <w:t>, Word, Excel, Lotus Notes, 2D and 3D CAD and CAM</w:t>
      </w:r>
    </w:p>
    <w:p w:rsidR="00BC5F54" w:rsidRDefault="00B73B40" w:rsidP="00B73B40">
      <w:pPr>
        <w:tabs>
          <w:tab w:val="left" w:pos="720"/>
          <w:tab w:val="left" w:pos="1440"/>
          <w:tab w:val="left" w:pos="2160"/>
          <w:tab w:val="left" w:pos="2880"/>
          <w:tab w:val="left" w:pos="3600"/>
        </w:tabs>
        <w:rPr>
          <w:rFonts w:ascii="Arial" w:hAnsi="Arial" w:cs="Arial"/>
          <w:color w:val="222222"/>
        </w:rPr>
      </w:pPr>
      <w:r>
        <w:rPr>
          <w:rFonts w:ascii="Arial" w:hAnsi="Arial" w:cs="Arial"/>
          <w:color w:val="222222"/>
        </w:rPr>
        <w:tab/>
      </w:r>
    </w:p>
    <w:p w:rsidR="00B73B40" w:rsidRDefault="00B73B40" w:rsidP="00BC5F54">
      <w:pPr>
        <w:rPr>
          <w:rFonts w:ascii="Arial" w:hAnsi="Arial" w:cs="Arial"/>
          <w:color w:val="222222"/>
        </w:rPr>
      </w:pPr>
    </w:p>
    <w:p w:rsidR="00B73B40" w:rsidRPr="00BF732F" w:rsidRDefault="00B73B40" w:rsidP="00B73B40">
      <w:pPr>
        <w:pStyle w:val="Header"/>
        <w:tabs>
          <w:tab w:val="clear" w:pos="4320"/>
          <w:tab w:val="clear" w:pos="8640"/>
        </w:tabs>
        <w:rPr>
          <w:rFonts w:cs="Arial"/>
          <w:noProof/>
          <w:szCs w:val="22"/>
        </w:rPr>
      </w:pPr>
      <w:r>
        <w:rPr>
          <w:rFonts w:cs="Arial"/>
          <w:noProof/>
          <w:szCs w:val="22"/>
        </w:rPr>
        <w:t>Approximately 30</w:t>
      </w:r>
      <w:r w:rsidRPr="00BF732F">
        <w:rPr>
          <w:rFonts w:cs="Arial"/>
          <w:noProof/>
          <w:szCs w:val="22"/>
        </w:rPr>
        <w:t>% office, in a tempera</w:t>
      </w:r>
      <w:r>
        <w:rPr>
          <w:rFonts w:cs="Arial"/>
          <w:noProof/>
          <w:szCs w:val="22"/>
        </w:rPr>
        <w:t>ture controlled environment.  70</w:t>
      </w:r>
      <w:r w:rsidRPr="00BF732F">
        <w:rPr>
          <w:rFonts w:cs="Arial"/>
          <w:noProof/>
          <w:szCs w:val="22"/>
        </w:rPr>
        <w:t>% outdoors/processing plants, in a variety of temperatures and environments. The position requires travel, both nationally and internationally, which will include travel to mining sites, outdoors in all weather and terrain conditions. May be exposed to vibration from machinery; loud noise levels; dim lighting.</w:t>
      </w:r>
    </w:p>
    <w:p w:rsidR="00B73B40" w:rsidRPr="00BF732F" w:rsidRDefault="00B73B40" w:rsidP="00B73B40">
      <w:pPr>
        <w:pStyle w:val="Header"/>
        <w:tabs>
          <w:tab w:val="clear" w:pos="4320"/>
          <w:tab w:val="clear" w:pos="8640"/>
        </w:tabs>
        <w:rPr>
          <w:rFonts w:cs="Arial"/>
          <w:b/>
          <w:noProof/>
          <w:szCs w:val="22"/>
        </w:rPr>
      </w:pPr>
    </w:p>
    <w:p w:rsidR="00D04E67" w:rsidRDefault="00D04E67" w:rsidP="00F7406B">
      <w:pPr>
        <w:rPr>
          <w:rFonts w:asciiTheme="majorHAnsi" w:hAnsiTheme="majorHAnsi" w:cs="Arial"/>
          <w:b/>
          <w:sz w:val="24"/>
          <w:szCs w:val="24"/>
        </w:rPr>
      </w:pPr>
    </w:p>
    <w:p w:rsidR="000B33A4" w:rsidRPr="004D0373" w:rsidRDefault="000B33A4" w:rsidP="000B33A4">
      <w:pPr>
        <w:rPr>
          <w:rFonts w:asciiTheme="majorHAnsi" w:hAnsiTheme="majorHAnsi" w:cs="Arial"/>
          <w:b/>
          <w:sz w:val="24"/>
          <w:szCs w:val="24"/>
        </w:rPr>
      </w:pPr>
      <w:r w:rsidRPr="004D0373">
        <w:rPr>
          <w:rFonts w:asciiTheme="majorHAnsi" w:hAnsiTheme="majorHAnsi" w:cs="Arial"/>
          <w:b/>
          <w:sz w:val="24"/>
          <w:szCs w:val="24"/>
        </w:rPr>
        <w:t>About TrueBlue, Inc.</w:t>
      </w:r>
    </w:p>
    <w:p w:rsidR="000B33A4" w:rsidRPr="004D0373" w:rsidRDefault="000B33A4" w:rsidP="000B33A4">
      <w:pPr>
        <w:rPr>
          <w:rFonts w:asciiTheme="majorHAnsi" w:hAnsiTheme="majorHAnsi" w:cs="Arial"/>
          <w:b/>
          <w:sz w:val="24"/>
          <w:szCs w:val="24"/>
        </w:rPr>
      </w:pPr>
    </w:p>
    <w:p w:rsidR="000B33A4" w:rsidRPr="004D0373" w:rsidRDefault="000B33A4" w:rsidP="000B33A4">
      <w:pPr>
        <w:rPr>
          <w:rStyle w:val="Strong"/>
          <w:rFonts w:asciiTheme="majorHAnsi" w:hAnsiTheme="majorHAnsi" w:cs="Arial"/>
          <w:sz w:val="24"/>
          <w:szCs w:val="24"/>
        </w:rPr>
      </w:pPr>
      <w:r w:rsidRPr="004D0373">
        <w:rPr>
          <w:rFonts w:asciiTheme="majorHAnsi" w:hAnsiTheme="majorHAnsi" w:cs="Arial"/>
          <w:sz w:val="24"/>
          <w:szCs w:val="24"/>
        </w:rPr>
        <w:t xml:space="preserve">TrueBlue has been named to the </w:t>
      </w:r>
      <w:r w:rsidRPr="004D0373">
        <w:rPr>
          <w:rFonts w:asciiTheme="majorHAnsi" w:hAnsiTheme="majorHAnsi" w:cs="Arial"/>
          <w:i/>
          <w:iCs/>
          <w:sz w:val="24"/>
          <w:szCs w:val="24"/>
        </w:rPr>
        <w:t>Forbes</w:t>
      </w:r>
      <w:r w:rsidRPr="004D0373">
        <w:rPr>
          <w:rFonts w:asciiTheme="majorHAnsi" w:hAnsiTheme="majorHAnsi" w:cs="Arial"/>
          <w:sz w:val="24"/>
          <w:szCs w:val="24"/>
        </w:rPr>
        <w:t xml:space="preserve"> 2014 list of 100 “Most Trustworthy Companies”, our third time to be on this prestigious list.  For more than 25 years we have been dedicated to putting people to work and changing lives.  Our Direct Placement Team is devoted to placing candidates in permanent positions throughout the USA.  We are passionate about connecting you with the right position for your skills, experience and goals.  Our team has built its expertise in the fields of Construction</w:t>
      </w:r>
      <w:r w:rsidRPr="004D0373">
        <w:rPr>
          <w:rStyle w:val="Strong"/>
          <w:rFonts w:asciiTheme="majorHAnsi" w:hAnsiTheme="majorHAnsi" w:cs="Arial"/>
          <w:sz w:val="24"/>
          <w:szCs w:val="24"/>
        </w:rPr>
        <w:t>, Hospitality, Manufacturing, Retail, Logistics, and Waste.</w:t>
      </w:r>
    </w:p>
    <w:p w:rsidR="000B33A4" w:rsidRPr="004D0373" w:rsidRDefault="000B33A4" w:rsidP="000B33A4">
      <w:pPr>
        <w:rPr>
          <w:rStyle w:val="Strong"/>
          <w:rFonts w:asciiTheme="majorHAnsi" w:hAnsiTheme="majorHAnsi" w:cs="Arial"/>
          <w:sz w:val="24"/>
          <w:szCs w:val="24"/>
        </w:rPr>
      </w:pPr>
    </w:p>
    <w:p w:rsidR="000B33A4" w:rsidRPr="004D0373" w:rsidRDefault="000B33A4" w:rsidP="000B33A4">
      <w:pPr>
        <w:rPr>
          <w:rFonts w:asciiTheme="majorHAnsi" w:hAnsiTheme="majorHAnsi"/>
          <w:b/>
          <w:bCs/>
          <w:i/>
          <w:color w:val="17365D"/>
          <w:sz w:val="24"/>
          <w:szCs w:val="24"/>
          <w:u w:val="single"/>
        </w:rPr>
      </w:pPr>
      <w:r w:rsidRPr="004D0373">
        <w:rPr>
          <w:rFonts w:asciiTheme="majorHAnsi" w:hAnsiTheme="majorHAnsi"/>
          <w:b/>
          <w:bCs/>
          <w:i/>
          <w:color w:val="17365D"/>
          <w:sz w:val="24"/>
          <w:szCs w:val="24"/>
          <w:u w:val="single"/>
        </w:rPr>
        <w:t>For additional information please contact:</w:t>
      </w:r>
    </w:p>
    <w:p w:rsidR="000B33A4" w:rsidRPr="004D0373" w:rsidRDefault="000B33A4" w:rsidP="000B33A4">
      <w:pPr>
        <w:rPr>
          <w:rFonts w:asciiTheme="majorHAnsi" w:hAnsiTheme="majorHAnsi"/>
          <w:b/>
          <w:bCs/>
          <w:color w:val="17365D"/>
          <w:sz w:val="24"/>
          <w:szCs w:val="24"/>
        </w:rPr>
      </w:pPr>
    </w:p>
    <w:p w:rsidR="000B33A4" w:rsidRPr="004D0373" w:rsidRDefault="000B33A4" w:rsidP="000B33A4">
      <w:pPr>
        <w:rPr>
          <w:rFonts w:asciiTheme="majorHAnsi" w:hAnsiTheme="majorHAnsi"/>
          <w:b/>
          <w:bCs/>
          <w:color w:val="17365D"/>
          <w:sz w:val="24"/>
          <w:szCs w:val="24"/>
        </w:rPr>
      </w:pPr>
      <w:r w:rsidRPr="004D0373">
        <w:rPr>
          <w:rFonts w:asciiTheme="majorHAnsi" w:hAnsiTheme="majorHAnsi"/>
          <w:b/>
          <w:bCs/>
          <w:color w:val="17365D"/>
          <w:sz w:val="24"/>
          <w:szCs w:val="24"/>
        </w:rPr>
        <w:t xml:space="preserve">Lisa Bradley | </w:t>
      </w:r>
      <w:r w:rsidRPr="004D0373">
        <w:rPr>
          <w:rFonts w:asciiTheme="majorHAnsi" w:hAnsiTheme="majorHAnsi"/>
          <w:color w:val="17365D"/>
          <w:sz w:val="24"/>
          <w:szCs w:val="24"/>
        </w:rPr>
        <w:t>Direct Placement Recruiter | True Blue Recruiting Team</w:t>
      </w:r>
    </w:p>
    <w:p w:rsidR="000B33A4" w:rsidRPr="004D0373" w:rsidRDefault="00823ACD" w:rsidP="000B33A4">
      <w:pPr>
        <w:rPr>
          <w:rFonts w:asciiTheme="majorHAnsi" w:hAnsiTheme="majorHAnsi"/>
          <w:color w:val="17365D"/>
          <w:sz w:val="24"/>
          <w:szCs w:val="24"/>
        </w:rPr>
      </w:pPr>
      <w:hyperlink r:id="rId7" w:history="1">
        <w:r w:rsidR="000B33A4" w:rsidRPr="004D0373">
          <w:rPr>
            <w:rStyle w:val="Hyperlink"/>
            <w:rFonts w:asciiTheme="majorHAnsi" w:hAnsiTheme="majorHAnsi"/>
            <w:sz w:val="24"/>
            <w:szCs w:val="24"/>
          </w:rPr>
          <w:t>lmbradley@trueblue.com</w:t>
        </w:r>
      </w:hyperlink>
    </w:p>
    <w:p w:rsidR="000B33A4" w:rsidRPr="004D0373" w:rsidRDefault="000B33A4" w:rsidP="000B33A4">
      <w:pPr>
        <w:rPr>
          <w:rFonts w:asciiTheme="majorHAnsi" w:hAnsiTheme="majorHAnsi"/>
          <w:color w:val="17365D"/>
        </w:rPr>
      </w:pPr>
    </w:p>
    <w:p w:rsidR="000B33A4" w:rsidRPr="004D0373" w:rsidRDefault="000B33A4" w:rsidP="000B33A4">
      <w:pPr>
        <w:rPr>
          <w:rFonts w:asciiTheme="majorHAnsi" w:hAnsiTheme="majorHAnsi"/>
          <w:color w:val="1F497D"/>
        </w:rPr>
      </w:pPr>
      <w:r w:rsidRPr="004D0373">
        <w:rPr>
          <w:rFonts w:asciiTheme="majorHAnsi" w:hAnsiTheme="majorHAnsi"/>
          <w:b/>
          <w:bCs/>
          <w:noProof/>
          <w:color w:val="1F497D"/>
        </w:rPr>
        <w:drawing>
          <wp:inline distT="0" distB="0" distL="0" distR="0">
            <wp:extent cx="1135380" cy="464820"/>
            <wp:effectExtent l="19050" t="0" r="7620" b="0"/>
            <wp:docPr id="4" name="Picture 1" descr="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r:link="rId10" cstate="print"/>
                    <a:srcRect/>
                    <a:stretch>
                      <a:fillRect/>
                    </a:stretch>
                  </pic:blipFill>
                  <pic:spPr bwMode="auto">
                    <a:xfrm>
                      <a:off x="0" y="0"/>
                      <a:ext cx="1135380" cy="464820"/>
                    </a:xfrm>
                    <a:prstGeom prst="rect">
                      <a:avLst/>
                    </a:prstGeom>
                    <a:noFill/>
                    <a:ln w="9525">
                      <a:noFill/>
                      <a:miter lim="800000"/>
                      <a:headEnd/>
                      <a:tailEnd/>
                    </a:ln>
                  </pic:spPr>
                </pic:pic>
              </a:graphicData>
            </a:graphic>
          </wp:inline>
        </w:drawing>
      </w:r>
    </w:p>
    <w:p w:rsidR="0051644E" w:rsidRDefault="0051644E" w:rsidP="00B73B40">
      <w:pPr>
        <w:rPr>
          <w:rFonts w:asciiTheme="majorHAnsi" w:hAnsiTheme="majorHAnsi"/>
          <w:b/>
          <w:bCs/>
          <w:color w:val="000000"/>
        </w:rPr>
      </w:pPr>
    </w:p>
    <w:p w:rsidR="000D5811" w:rsidRPr="004D0373" w:rsidRDefault="000D5811" w:rsidP="00B73B40">
      <w:pPr>
        <w:rPr>
          <w:rStyle w:val="Hyperlink"/>
          <w:rFonts w:asciiTheme="majorHAnsi" w:hAnsiTheme="majorHAnsi"/>
          <w:b/>
          <w:bCs/>
        </w:rPr>
      </w:pPr>
      <w:r w:rsidRPr="004D0373">
        <w:rPr>
          <w:rFonts w:asciiTheme="majorHAnsi" w:hAnsiTheme="majorHAnsi" w:cs="Arial"/>
          <w:i/>
          <w:color w:val="000000"/>
          <w:sz w:val="36"/>
          <w:szCs w:val="36"/>
        </w:rPr>
        <w:t>TrueBlue is a Veteran friendly company!</w:t>
      </w:r>
    </w:p>
    <w:sectPr w:rsidR="000D5811" w:rsidRPr="004D0373" w:rsidSect="00794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33C"/>
    <w:multiLevelType w:val="hybridMultilevel"/>
    <w:tmpl w:val="327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E18D1"/>
    <w:multiLevelType w:val="hybridMultilevel"/>
    <w:tmpl w:val="65165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992AE0"/>
    <w:multiLevelType w:val="hybridMultilevel"/>
    <w:tmpl w:val="238026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3158C2"/>
    <w:multiLevelType w:val="hybridMultilevel"/>
    <w:tmpl w:val="C942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45656"/>
    <w:multiLevelType w:val="multilevel"/>
    <w:tmpl w:val="BCA6E35A"/>
    <w:lvl w:ilvl="0">
      <w:start w:val="1"/>
      <w:numFmt w:val="bullet"/>
      <w:lvlText w:val=""/>
      <w:lvlJc w:val="left"/>
      <w:pPr>
        <w:tabs>
          <w:tab w:val="num" w:pos="1029"/>
        </w:tabs>
        <w:ind w:left="1029" w:hanging="360"/>
      </w:pPr>
      <w:rPr>
        <w:rFonts w:ascii="Symbol" w:hAnsi="Symbol" w:hint="default"/>
        <w:sz w:val="20"/>
      </w:rPr>
    </w:lvl>
    <w:lvl w:ilvl="1" w:tentative="1">
      <w:start w:val="1"/>
      <w:numFmt w:val="bullet"/>
      <w:lvlText w:val="o"/>
      <w:lvlJc w:val="left"/>
      <w:pPr>
        <w:tabs>
          <w:tab w:val="num" w:pos="1749"/>
        </w:tabs>
        <w:ind w:left="1749" w:hanging="360"/>
      </w:pPr>
      <w:rPr>
        <w:rFonts w:ascii="Courier New" w:hAnsi="Courier New" w:hint="default"/>
        <w:sz w:val="20"/>
      </w:rPr>
    </w:lvl>
    <w:lvl w:ilvl="2" w:tentative="1">
      <w:start w:val="1"/>
      <w:numFmt w:val="bullet"/>
      <w:lvlText w:val=""/>
      <w:lvlJc w:val="left"/>
      <w:pPr>
        <w:tabs>
          <w:tab w:val="num" w:pos="2469"/>
        </w:tabs>
        <w:ind w:left="2469" w:hanging="360"/>
      </w:pPr>
      <w:rPr>
        <w:rFonts w:ascii="Wingdings" w:hAnsi="Wingdings" w:hint="default"/>
        <w:sz w:val="20"/>
      </w:rPr>
    </w:lvl>
    <w:lvl w:ilvl="3" w:tentative="1">
      <w:start w:val="1"/>
      <w:numFmt w:val="bullet"/>
      <w:lvlText w:val=""/>
      <w:lvlJc w:val="left"/>
      <w:pPr>
        <w:tabs>
          <w:tab w:val="num" w:pos="3189"/>
        </w:tabs>
        <w:ind w:left="3189" w:hanging="360"/>
      </w:pPr>
      <w:rPr>
        <w:rFonts w:ascii="Wingdings" w:hAnsi="Wingdings" w:hint="default"/>
        <w:sz w:val="20"/>
      </w:rPr>
    </w:lvl>
    <w:lvl w:ilvl="4" w:tentative="1">
      <w:start w:val="1"/>
      <w:numFmt w:val="bullet"/>
      <w:lvlText w:val=""/>
      <w:lvlJc w:val="left"/>
      <w:pPr>
        <w:tabs>
          <w:tab w:val="num" w:pos="3909"/>
        </w:tabs>
        <w:ind w:left="3909" w:hanging="360"/>
      </w:pPr>
      <w:rPr>
        <w:rFonts w:ascii="Wingdings" w:hAnsi="Wingdings" w:hint="default"/>
        <w:sz w:val="20"/>
      </w:rPr>
    </w:lvl>
    <w:lvl w:ilvl="5" w:tentative="1">
      <w:start w:val="1"/>
      <w:numFmt w:val="bullet"/>
      <w:lvlText w:val=""/>
      <w:lvlJc w:val="left"/>
      <w:pPr>
        <w:tabs>
          <w:tab w:val="num" w:pos="4629"/>
        </w:tabs>
        <w:ind w:left="4629" w:hanging="360"/>
      </w:pPr>
      <w:rPr>
        <w:rFonts w:ascii="Wingdings" w:hAnsi="Wingdings" w:hint="default"/>
        <w:sz w:val="20"/>
      </w:rPr>
    </w:lvl>
    <w:lvl w:ilvl="6" w:tentative="1">
      <w:start w:val="1"/>
      <w:numFmt w:val="bullet"/>
      <w:lvlText w:val=""/>
      <w:lvlJc w:val="left"/>
      <w:pPr>
        <w:tabs>
          <w:tab w:val="num" w:pos="5349"/>
        </w:tabs>
        <w:ind w:left="5349" w:hanging="360"/>
      </w:pPr>
      <w:rPr>
        <w:rFonts w:ascii="Wingdings" w:hAnsi="Wingdings" w:hint="default"/>
        <w:sz w:val="20"/>
      </w:rPr>
    </w:lvl>
    <w:lvl w:ilvl="7" w:tentative="1">
      <w:start w:val="1"/>
      <w:numFmt w:val="bullet"/>
      <w:lvlText w:val=""/>
      <w:lvlJc w:val="left"/>
      <w:pPr>
        <w:tabs>
          <w:tab w:val="num" w:pos="6069"/>
        </w:tabs>
        <w:ind w:left="6069" w:hanging="360"/>
      </w:pPr>
      <w:rPr>
        <w:rFonts w:ascii="Wingdings" w:hAnsi="Wingdings" w:hint="default"/>
        <w:sz w:val="20"/>
      </w:rPr>
    </w:lvl>
    <w:lvl w:ilvl="8" w:tentative="1">
      <w:start w:val="1"/>
      <w:numFmt w:val="bullet"/>
      <w:lvlText w:val=""/>
      <w:lvlJc w:val="left"/>
      <w:pPr>
        <w:tabs>
          <w:tab w:val="num" w:pos="6789"/>
        </w:tabs>
        <w:ind w:left="6789" w:hanging="360"/>
      </w:pPr>
      <w:rPr>
        <w:rFonts w:ascii="Wingdings" w:hAnsi="Wingdings" w:hint="default"/>
        <w:sz w:val="20"/>
      </w:rPr>
    </w:lvl>
  </w:abstractNum>
  <w:abstractNum w:abstractNumId="5">
    <w:nsid w:val="477F1AC2"/>
    <w:multiLevelType w:val="multilevel"/>
    <w:tmpl w:val="5AB65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F0BE9"/>
    <w:multiLevelType w:val="hybridMultilevel"/>
    <w:tmpl w:val="28E0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B2044"/>
    <w:multiLevelType w:val="multilevel"/>
    <w:tmpl w:val="EB3CDBB6"/>
    <w:lvl w:ilvl="0">
      <w:start w:val="1"/>
      <w:numFmt w:val="bullet"/>
      <w:lvlText w:val=""/>
      <w:lvlJc w:val="left"/>
      <w:pPr>
        <w:tabs>
          <w:tab w:val="num" w:pos="1029"/>
        </w:tabs>
        <w:ind w:left="1029" w:hanging="360"/>
      </w:pPr>
      <w:rPr>
        <w:rFonts w:ascii="Symbol" w:hAnsi="Symbol" w:hint="default"/>
        <w:sz w:val="20"/>
      </w:rPr>
    </w:lvl>
    <w:lvl w:ilvl="1" w:tentative="1">
      <w:start w:val="1"/>
      <w:numFmt w:val="bullet"/>
      <w:lvlText w:val="o"/>
      <w:lvlJc w:val="left"/>
      <w:pPr>
        <w:tabs>
          <w:tab w:val="num" w:pos="1749"/>
        </w:tabs>
        <w:ind w:left="1749" w:hanging="360"/>
      </w:pPr>
      <w:rPr>
        <w:rFonts w:ascii="Courier New" w:hAnsi="Courier New" w:hint="default"/>
        <w:sz w:val="20"/>
      </w:rPr>
    </w:lvl>
    <w:lvl w:ilvl="2" w:tentative="1">
      <w:start w:val="1"/>
      <w:numFmt w:val="bullet"/>
      <w:lvlText w:val=""/>
      <w:lvlJc w:val="left"/>
      <w:pPr>
        <w:tabs>
          <w:tab w:val="num" w:pos="2469"/>
        </w:tabs>
        <w:ind w:left="2469" w:hanging="360"/>
      </w:pPr>
      <w:rPr>
        <w:rFonts w:ascii="Wingdings" w:hAnsi="Wingdings" w:hint="default"/>
        <w:sz w:val="20"/>
      </w:rPr>
    </w:lvl>
    <w:lvl w:ilvl="3" w:tentative="1">
      <w:start w:val="1"/>
      <w:numFmt w:val="bullet"/>
      <w:lvlText w:val=""/>
      <w:lvlJc w:val="left"/>
      <w:pPr>
        <w:tabs>
          <w:tab w:val="num" w:pos="3189"/>
        </w:tabs>
        <w:ind w:left="3189" w:hanging="360"/>
      </w:pPr>
      <w:rPr>
        <w:rFonts w:ascii="Wingdings" w:hAnsi="Wingdings" w:hint="default"/>
        <w:sz w:val="20"/>
      </w:rPr>
    </w:lvl>
    <w:lvl w:ilvl="4" w:tentative="1">
      <w:start w:val="1"/>
      <w:numFmt w:val="bullet"/>
      <w:lvlText w:val=""/>
      <w:lvlJc w:val="left"/>
      <w:pPr>
        <w:tabs>
          <w:tab w:val="num" w:pos="3909"/>
        </w:tabs>
        <w:ind w:left="3909" w:hanging="360"/>
      </w:pPr>
      <w:rPr>
        <w:rFonts w:ascii="Wingdings" w:hAnsi="Wingdings" w:hint="default"/>
        <w:sz w:val="20"/>
      </w:rPr>
    </w:lvl>
    <w:lvl w:ilvl="5" w:tentative="1">
      <w:start w:val="1"/>
      <w:numFmt w:val="bullet"/>
      <w:lvlText w:val=""/>
      <w:lvlJc w:val="left"/>
      <w:pPr>
        <w:tabs>
          <w:tab w:val="num" w:pos="4629"/>
        </w:tabs>
        <w:ind w:left="4629" w:hanging="360"/>
      </w:pPr>
      <w:rPr>
        <w:rFonts w:ascii="Wingdings" w:hAnsi="Wingdings" w:hint="default"/>
        <w:sz w:val="20"/>
      </w:rPr>
    </w:lvl>
    <w:lvl w:ilvl="6" w:tentative="1">
      <w:start w:val="1"/>
      <w:numFmt w:val="bullet"/>
      <w:lvlText w:val=""/>
      <w:lvlJc w:val="left"/>
      <w:pPr>
        <w:tabs>
          <w:tab w:val="num" w:pos="5349"/>
        </w:tabs>
        <w:ind w:left="5349" w:hanging="360"/>
      </w:pPr>
      <w:rPr>
        <w:rFonts w:ascii="Wingdings" w:hAnsi="Wingdings" w:hint="default"/>
        <w:sz w:val="20"/>
      </w:rPr>
    </w:lvl>
    <w:lvl w:ilvl="7" w:tentative="1">
      <w:start w:val="1"/>
      <w:numFmt w:val="bullet"/>
      <w:lvlText w:val=""/>
      <w:lvlJc w:val="left"/>
      <w:pPr>
        <w:tabs>
          <w:tab w:val="num" w:pos="6069"/>
        </w:tabs>
        <w:ind w:left="6069" w:hanging="360"/>
      </w:pPr>
      <w:rPr>
        <w:rFonts w:ascii="Wingdings" w:hAnsi="Wingdings" w:hint="default"/>
        <w:sz w:val="20"/>
      </w:rPr>
    </w:lvl>
    <w:lvl w:ilvl="8" w:tentative="1">
      <w:start w:val="1"/>
      <w:numFmt w:val="bullet"/>
      <w:lvlText w:val=""/>
      <w:lvlJc w:val="left"/>
      <w:pPr>
        <w:tabs>
          <w:tab w:val="num" w:pos="6789"/>
        </w:tabs>
        <w:ind w:left="6789" w:hanging="360"/>
      </w:pPr>
      <w:rPr>
        <w:rFonts w:ascii="Wingdings" w:hAnsi="Wingdings" w:hint="default"/>
        <w:sz w:val="20"/>
      </w:rPr>
    </w:lvl>
  </w:abstractNum>
  <w:abstractNum w:abstractNumId="8">
    <w:nsid w:val="6D3C5D64"/>
    <w:multiLevelType w:val="hybridMultilevel"/>
    <w:tmpl w:val="3D72B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2B9619D"/>
    <w:multiLevelType w:val="hybridMultilevel"/>
    <w:tmpl w:val="05969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5"/>
  </w:num>
  <w:num w:numId="5">
    <w:abstractNumId w:val="6"/>
  </w:num>
  <w:num w:numId="6">
    <w:abstractNumId w:val="7"/>
  </w:num>
  <w:num w:numId="7">
    <w:abstractNumId w:val="1"/>
  </w:num>
  <w:num w:numId="8">
    <w:abstractNumId w:val="8"/>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A35"/>
    <w:rsid w:val="000034C2"/>
    <w:rsid w:val="000667A8"/>
    <w:rsid w:val="000B33A4"/>
    <w:rsid w:val="000C6B4A"/>
    <w:rsid w:val="000D5811"/>
    <w:rsid w:val="00170184"/>
    <w:rsid w:val="001809E8"/>
    <w:rsid w:val="00243359"/>
    <w:rsid w:val="002B3EF6"/>
    <w:rsid w:val="003C34C6"/>
    <w:rsid w:val="003F5918"/>
    <w:rsid w:val="004237D2"/>
    <w:rsid w:val="004450A3"/>
    <w:rsid w:val="004D0373"/>
    <w:rsid w:val="004F0A35"/>
    <w:rsid w:val="005019D5"/>
    <w:rsid w:val="0051644E"/>
    <w:rsid w:val="005530DF"/>
    <w:rsid w:val="00565F4F"/>
    <w:rsid w:val="00611D33"/>
    <w:rsid w:val="00740B06"/>
    <w:rsid w:val="00794DE7"/>
    <w:rsid w:val="00795983"/>
    <w:rsid w:val="00796D90"/>
    <w:rsid w:val="007C0285"/>
    <w:rsid w:val="007F1081"/>
    <w:rsid w:val="00823ACD"/>
    <w:rsid w:val="00882E90"/>
    <w:rsid w:val="008B3EF6"/>
    <w:rsid w:val="008E4A00"/>
    <w:rsid w:val="00900250"/>
    <w:rsid w:val="009915A4"/>
    <w:rsid w:val="00A367F1"/>
    <w:rsid w:val="00AC72C0"/>
    <w:rsid w:val="00B031B9"/>
    <w:rsid w:val="00B03691"/>
    <w:rsid w:val="00B73B40"/>
    <w:rsid w:val="00BC5F54"/>
    <w:rsid w:val="00C412B2"/>
    <w:rsid w:val="00C55CF7"/>
    <w:rsid w:val="00C76423"/>
    <w:rsid w:val="00CA0867"/>
    <w:rsid w:val="00D04E67"/>
    <w:rsid w:val="00D40F08"/>
    <w:rsid w:val="00DA5F0A"/>
    <w:rsid w:val="00E71DF3"/>
    <w:rsid w:val="00EA05E5"/>
    <w:rsid w:val="00F11A76"/>
    <w:rsid w:val="00F25166"/>
    <w:rsid w:val="00F61F76"/>
    <w:rsid w:val="00F7406B"/>
    <w:rsid w:val="00F93D07"/>
    <w:rsid w:val="00FC310B"/>
    <w:rsid w:val="00F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5"/>
    <w:pPr>
      <w:spacing w:after="0" w:line="240" w:lineRule="auto"/>
    </w:pPr>
    <w:rPr>
      <w:rFonts w:ascii="Calibri" w:hAnsi="Calibri" w:cs="Times New Roman"/>
    </w:rPr>
  </w:style>
  <w:style w:type="paragraph" w:styleId="Heading2">
    <w:name w:val="heading 2"/>
    <w:basedOn w:val="Normal"/>
    <w:link w:val="Heading2Char"/>
    <w:uiPriority w:val="9"/>
    <w:qFormat/>
    <w:rsid w:val="00D04E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A35"/>
    <w:rPr>
      <w:rFonts w:ascii="SourceSansProBold" w:hAnsi="SourceSansProBold" w:cs="Times New Roman"/>
    </w:rPr>
  </w:style>
  <w:style w:type="paragraph" w:styleId="BalloonText">
    <w:name w:val="Balloon Text"/>
    <w:basedOn w:val="Normal"/>
    <w:link w:val="BalloonTextChar"/>
    <w:uiPriority w:val="99"/>
    <w:semiHidden/>
    <w:unhideWhenUsed/>
    <w:rsid w:val="004F0A35"/>
    <w:rPr>
      <w:rFonts w:ascii="Tahoma" w:hAnsi="Tahoma" w:cs="Tahoma"/>
      <w:sz w:val="16"/>
      <w:szCs w:val="16"/>
    </w:rPr>
  </w:style>
  <w:style w:type="character" w:customStyle="1" w:styleId="BalloonTextChar">
    <w:name w:val="Balloon Text Char"/>
    <w:basedOn w:val="DefaultParagraphFont"/>
    <w:link w:val="BalloonText"/>
    <w:uiPriority w:val="99"/>
    <w:semiHidden/>
    <w:rsid w:val="004F0A35"/>
    <w:rPr>
      <w:rFonts w:ascii="Tahoma" w:hAnsi="Tahoma" w:cs="Tahoma"/>
      <w:sz w:val="16"/>
      <w:szCs w:val="16"/>
    </w:rPr>
  </w:style>
  <w:style w:type="character" w:styleId="Hyperlink">
    <w:name w:val="Hyperlink"/>
    <w:basedOn w:val="DefaultParagraphFont"/>
    <w:uiPriority w:val="99"/>
    <w:semiHidden/>
    <w:unhideWhenUsed/>
    <w:rsid w:val="000B33A4"/>
    <w:rPr>
      <w:color w:val="0000FF"/>
      <w:u w:val="single"/>
    </w:rPr>
  </w:style>
  <w:style w:type="paragraph" w:styleId="ListParagraph">
    <w:name w:val="List Paragraph"/>
    <w:basedOn w:val="Normal"/>
    <w:uiPriority w:val="34"/>
    <w:qFormat/>
    <w:rsid w:val="005019D5"/>
    <w:pPr>
      <w:ind w:left="720"/>
    </w:pPr>
  </w:style>
  <w:style w:type="paragraph" w:styleId="NormalWeb">
    <w:name w:val="Normal (Web)"/>
    <w:basedOn w:val="Normal"/>
    <w:unhideWhenUsed/>
    <w:rsid w:val="004D037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03691"/>
  </w:style>
  <w:style w:type="character" w:customStyle="1" w:styleId="Heading2Char">
    <w:name w:val="Heading 2 Char"/>
    <w:basedOn w:val="DefaultParagraphFont"/>
    <w:link w:val="Heading2"/>
    <w:uiPriority w:val="9"/>
    <w:rsid w:val="00D04E67"/>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04E67"/>
  </w:style>
  <w:style w:type="paragraph" w:customStyle="1" w:styleId="mapaddress">
    <w:name w:val="mapaddress"/>
    <w:basedOn w:val="Normal"/>
    <w:rsid w:val="00D04E67"/>
    <w:pPr>
      <w:spacing w:before="100" w:beforeAutospacing="1" w:after="100" w:afterAutospacing="1"/>
    </w:pPr>
    <w:rPr>
      <w:rFonts w:ascii="Times New Roman" w:eastAsia="Times New Roman" w:hAnsi="Times New Roman"/>
      <w:sz w:val="24"/>
      <w:szCs w:val="24"/>
    </w:rPr>
  </w:style>
  <w:style w:type="paragraph" w:customStyle="1" w:styleId="attrgroup">
    <w:name w:val="attrgroup"/>
    <w:basedOn w:val="Normal"/>
    <w:rsid w:val="00D04E6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rsid w:val="00B73B40"/>
    <w:pPr>
      <w:tabs>
        <w:tab w:val="center" w:pos="4320"/>
        <w:tab w:val="right" w:pos="8640"/>
      </w:tabs>
    </w:pPr>
    <w:rPr>
      <w:rFonts w:ascii="Arial" w:eastAsia="Times New Roman" w:hAnsi="Arial"/>
      <w:color w:val="000000"/>
      <w:szCs w:val="20"/>
      <w:lang w:val="en-GB"/>
    </w:rPr>
  </w:style>
  <w:style w:type="character" w:customStyle="1" w:styleId="HeaderChar">
    <w:name w:val="Header Char"/>
    <w:basedOn w:val="DefaultParagraphFont"/>
    <w:link w:val="Header"/>
    <w:rsid w:val="00B73B40"/>
    <w:rPr>
      <w:rFonts w:ascii="Arial" w:eastAsia="Times New Roman" w:hAnsi="Arial" w:cs="Times New Roman"/>
      <w:color w:val="00000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A35"/>
    <w:pPr>
      <w:spacing w:after="0" w:line="240" w:lineRule="auto"/>
    </w:pPr>
    <w:rPr>
      <w:rFonts w:ascii="Calibri" w:hAnsi="Calibri" w:cs="Times New Roman"/>
    </w:rPr>
  </w:style>
  <w:style w:type="paragraph" w:styleId="Heading2">
    <w:name w:val="heading 2"/>
    <w:basedOn w:val="Normal"/>
    <w:link w:val="Heading2Char"/>
    <w:uiPriority w:val="9"/>
    <w:qFormat/>
    <w:rsid w:val="00D04E67"/>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0A35"/>
    <w:rPr>
      <w:rFonts w:ascii="SourceSansProBold" w:hAnsi="SourceSansProBold" w:cs="Times New Roman"/>
    </w:rPr>
  </w:style>
  <w:style w:type="paragraph" w:styleId="BalloonText">
    <w:name w:val="Balloon Text"/>
    <w:basedOn w:val="Normal"/>
    <w:link w:val="BalloonTextChar"/>
    <w:uiPriority w:val="99"/>
    <w:semiHidden/>
    <w:unhideWhenUsed/>
    <w:rsid w:val="004F0A35"/>
    <w:rPr>
      <w:rFonts w:ascii="Tahoma" w:hAnsi="Tahoma" w:cs="Tahoma"/>
      <w:sz w:val="16"/>
      <w:szCs w:val="16"/>
    </w:rPr>
  </w:style>
  <w:style w:type="character" w:customStyle="1" w:styleId="BalloonTextChar">
    <w:name w:val="Balloon Text Char"/>
    <w:basedOn w:val="DefaultParagraphFont"/>
    <w:link w:val="BalloonText"/>
    <w:uiPriority w:val="99"/>
    <w:semiHidden/>
    <w:rsid w:val="004F0A35"/>
    <w:rPr>
      <w:rFonts w:ascii="Tahoma" w:hAnsi="Tahoma" w:cs="Tahoma"/>
      <w:sz w:val="16"/>
      <w:szCs w:val="16"/>
    </w:rPr>
  </w:style>
  <w:style w:type="character" w:styleId="Hyperlink">
    <w:name w:val="Hyperlink"/>
    <w:basedOn w:val="DefaultParagraphFont"/>
    <w:uiPriority w:val="99"/>
    <w:semiHidden/>
    <w:unhideWhenUsed/>
    <w:rsid w:val="000B33A4"/>
    <w:rPr>
      <w:color w:val="0000FF"/>
      <w:u w:val="single"/>
    </w:rPr>
  </w:style>
  <w:style w:type="paragraph" w:styleId="ListParagraph">
    <w:name w:val="List Paragraph"/>
    <w:basedOn w:val="Normal"/>
    <w:uiPriority w:val="34"/>
    <w:qFormat/>
    <w:rsid w:val="005019D5"/>
    <w:pPr>
      <w:ind w:left="720"/>
    </w:pPr>
  </w:style>
  <w:style w:type="paragraph" w:styleId="NormalWeb">
    <w:name w:val="Normal (Web)"/>
    <w:basedOn w:val="Normal"/>
    <w:unhideWhenUsed/>
    <w:rsid w:val="004D0373"/>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B03691"/>
  </w:style>
  <w:style w:type="character" w:customStyle="1" w:styleId="Heading2Char">
    <w:name w:val="Heading 2 Char"/>
    <w:basedOn w:val="DefaultParagraphFont"/>
    <w:link w:val="Heading2"/>
    <w:uiPriority w:val="9"/>
    <w:rsid w:val="00D04E67"/>
    <w:rPr>
      <w:rFonts w:ascii="Times New Roman" w:eastAsia="Times New Roman" w:hAnsi="Times New Roman" w:cs="Times New Roman"/>
      <w:b/>
      <w:bCs/>
      <w:sz w:val="36"/>
      <w:szCs w:val="36"/>
    </w:rPr>
  </w:style>
  <w:style w:type="character" w:customStyle="1" w:styleId="postingtitletext">
    <w:name w:val="postingtitletext"/>
    <w:basedOn w:val="DefaultParagraphFont"/>
    <w:rsid w:val="00D04E67"/>
  </w:style>
  <w:style w:type="paragraph" w:customStyle="1" w:styleId="mapaddress">
    <w:name w:val="mapaddress"/>
    <w:basedOn w:val="Normal"/>
    <w:rsid w:val="00D04E67"/>
    <w:pPr>
      <w:spacing w:before="100" w:beforeAutospacing="1" w:after="100" w:afterAutospacing="1"/>
    </w:pPr>
    <w:rPr>
      <w:rFonts w:ascii="Times New Roman" w:eastAsia="Times New Roman" w:hAnsi="Times New Roman"/>
      <w:sz w:val="24"/>
      <w:szCs w:val="24"/>
    </w:rPr>
  </w:style>
  <w:style w:type="paragraph" w:customStyle="1" w:styleId="attrgroup">
    <w:name w:val="attrgroup"/>
    <w:basedOn w:val="Normal"/>
    <w:rsid w:val="00D04E67"/>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rsid w:val="00B73B40"/>
    <w:pPr>
      <w:tabs>
        <w:tab w:val="center" w:pos="4320"/>
        <w:tab w:val="right" w:pos="8640"/>
      </w:tabs>
    </w:pPr>
    <w:rPr>
      <w:rFonts w:ascii="Arial" w:eastAsia="Times New Roman" w:hAnsi="Arial"/>
      <w:color w:val="000000"/>
      <w:szCs w:val="20"/>
      <w:lang w:val="en-GB"/>
    </w:rPr>
  </w:style>
  <w:style w:type="character" w:customStyle="1" w:styleId="HeaderChar">
    <w:name w:val="Header Char"/>
    <w:basedOn w:val="DefaultParagraphFont"/>
    <w:link w:val="Header"/>
    <w:rsid w:val="00B73B40"/>
    <w:rPr>
      <w:rFonts w:ascii="Arial" w:eastAsia="Times New Roman" w:hAnsi="Arial" w:cs="Times New Roman"/>
      <w:color w:val="00000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5679">
      <w:bodyDiv w:val="1"/>
      <w:marLeft w:val="0"/>
      <w:marRight w:val="0"/>
      <w:marTop w:val="0"/>
      <w:marBottom w:val="0"/>
      <w:divBdr>
        <w:top w:val="none" w:sz="0" w:space="0" w:color="auto"/>
        <w:left w:val="none" w:sz="0" w:space="0" w:color="auto"/>
        <w:bottom w:val="none" w:sz="0" w:space="0" w:color="auto"/>
        <w:right w:val="none" w:sz="0" w:space="0" w:color="auto"/>
      </w:divBdr>
    </w:div>
    <w:div w:id="75784499">
      <w:bodyDiv w:val="1"/>
      <w:marLeft w:val="0"/>
      <w:marRight w:val="0"/>
      <w:marTop w:val="0"/>
      <w:marBottom w:val="0"/>
      <w:divBdr>
        <w:top w:val="none" w:sz="0" w:space="0" w:color="auto"/>
        <w:left w:val="none" w:sz="0" w:space="0" w:color="auto"/>
        <w:bottom w:val="none" w:sz="0" w:space="0" w:color="auto"/>
        <w:right w:val="none" w:sz="0" w:space="0" w:color="auto"/>
      </w:divBdr>
    </w:div>
    <w:div w:id="617101404">
      <w:bodyDiv w:val="1"/>
      <w:marLeft w:val="0"/>
      <w:marRight w:val="0"/>
      <w:marTop w:val="0"/>
      <w:marBottom w:val="0"/>
      <w:divBdr>
        <w:top w:val="none" w:sz="0" w:space="0" w:color="auto"/>
        <w:left w:val="none" w:sz="0" w:space="0" w:color="auto"/>
        <w:bottom w:val="none" w:sz="0" w:space="0" w:color="auto"/>
        <w:right w:val="none" w:sz="0" w:space="0" w:color="auto"/>
      </w:divBdr>
    </w:div>
    <w:div w:id="680664067">
      <w:bodyDiv w:val="1"/>
      <w:marLeft w:val="0"/>
      <w:marRight w:val="0"/>
      <w:marTop w:val="0"/>
      <w:marBottom w:val="0"/>
      <w:divBdr>
        <w:top w:val="none" w:sz="0" w:space="0" w:color="auto"/>
        <w:left w:val="none" w:sz="0" w:space="0" w:color="auto"/>
        <w:bottom w:val="none" w:sz="0" w:space="0" w:color="auto"/>
        <w:right w:val="none" w:sz="0" w:space="0" w:color="auto"/>
      </w:divBdr>
    </w:div>
    <w:div w:id="917784728">
      <w:bodyDiv w:val="1"/>
      <w:marLeft w:val="0"/>
      <w:marRight w:val="0"/>
      <w:marTop w:val="0"/>
      <w:marBottom w:val="0"/>
      <w:divBdr>
        <w:top w:val="none" w:sz="0" w:space="0" w:color="auto"/>
        <w:left w:val="none" w:sz="0" w:space="0" w:color="auto"/>
        <w:bottom w:val="none" w:sz="0" w:space="0" w:color="auto"/>
        <w:right w:val="none" w:sz="0" w:space="0" w:color="auto"/>
      </w:divBdr>
    </w:div>
    <w:div w:id="1001279947">
      <w:bodyDiv w:val="1"/>
      <w:marLeft w:val="0"/>
      <w:marRight w:val="0"/>
      <w:marTop w:val="0"/>
      <w:marBottom w:val="0"/>
      <w:divBdr>
        <w:top w:val="none" w:sz="0" w:space="0" w:color="auto"/>
        <w:left w:val="none" w:sz="0" w:space="0" w:color="auto"/>
        <w:bottom w:val="none" w:sz="0" w:space="0" w:color="auto"/>
        <w:right w:val="none" w:sz="0" w:space="0" w:color="auto"/>
      </w:divBdr>
    </w:div>
    <w:div w:id="1061447463">
      <w:bodyDiv w:val="1"/>
      <w:marLeft w:val="0"/>
      <w:marRight w:val="0"/>
      <w:marTop w:val="0"/>
      <w:marBottom w:val="0"/>
      <w:divBdr>
        <w:top w:val="none" w:sz="0" w:space="0" w:color="auto"/>
        <w:left w:val="none" w:sz="0" w:space="0" w:color="auto"/>
        <w:bottom w:val="none" w:sz="0" w:space="0" w:color="auto"/>
        <w:right w:val="none" w:sz="0" w:space="0" w:color="auto"/>
      </w:divBdr>
    </w:div>
    <w:div w:id="1216238358">
      <w:bodyDiv w:val="1"/>
      <w:marLeft w:val="0"/>
      <w:marRight w:val="0"/>
      <w:marTop w:val="0"/>
      <w:marBottom w:val="0"/>
      <w:divBdr>
        <w:top w:val="none" w:sz="0" w:space="0" w:color="auto"/>
        <w:left w:val="none" w:sz="0" w:space="0" w:color="auto"/>
        <w:bottom w:val="none" w:sz="0" w:space="0" w:color="auto"/>
        <w:right w:val="none" w:sz="0" w:space="0" w:color="auto"/>
      </w:divBdr>
      <w:divsChild>
        <w:div w:id="1416246256">
          <w:marLeft w:val="240"/>
          <w:marRight w:val="0"/>
          <w:marTop w:val="0"/>
          <w:marBottom w:val="0"/>
          <w:divBdr>
            <w:top w:val="none" w:sz="0" w:space="0" w:color="auto"/>
            <w:left w:val="none" w:sz="0" w:space="0" w:color="auto"/>
            <w:bottom w:val="none" w:sz="0" w:space="0" w:color="auto"/>
            <w:right w:val="none" w:sz="0" w:space="0" w:color="auto"/>
          </w:divBdr>
          <w:divsChild>
            <w:div w:id="2084911530">
              <w:marLeft w:val="0"/>
              <w:marRight w:val="0"/>
              <w:marTop w:val="0"/>
              <w:marBottom w:val="0"/>
              <w:divBdr>
                <w:top w:val="none" w:sz="0" w:space="0" w:color="auto"/>
                <w:left w:val="none" w:sz="0" w:space="0" w:color="auto"/>
                <w:bottom w:val="none" w:sz="0" w:space="0" w:color="auto"/>
                <w:right w:val="none" w:sz="0" w:space="0" w:color="auto"/>
              </w:divBdr>
              <w:divsChild>
                <w:div w:id="1506438081">
                  <w:marLeft w:val="0"/>
                  <w:marRight w:val="0"/>
                  <w:marTop w:val="0"/>
                  <w:marBottom w:val="0"/>
                  <w:divBdr>
                    <w:top w:val="none" w:sz="0" w:space="0" w:color="auto"/>
                    <w:left w:val="none" w:sz="0" w:space="0" w:color="auto"/>
                    <w:bottom w:val="none" w:sz="0" w:space="0" w:color="auto"/>
                    <w:right w:val="none" w:sz="0" w:space="0" w:color="auto"/>
                  </w:divBdr>
                  <w:divsChild>
                    <w:div w:id="872613407">
                      <w:marLeft w:val="0"/>
                      <w:marRight w:val="0"/>
                      <w:marTop w:val="0"/>
                      <w:marBottom w:val="0"/>
                      <w:divBdr>
                        <w:top w:val="none" w:sz="0" w:space="0" w:color="auto"/>
                        <w:left w:val="none" w:sz="0" w:space="0" w:color="auto"/>
                        <w:bottom w:val="none" w:sz="0" w:space="0" w:color="auto"/>
                        <w:right w:val="none" w:sz="0" w:space="0" w:color="auto"/>
                      </w:divBdr>
                      <w:divsChild>
                        <w:div w:id="869492478">
                          <w:marLeft w:val="0"/>
                          <w:marRight w:val="0"/>
                          <w:marTop w:val="0"/>
                          <w:marBottom w:val="0"/>
                          <w:divBdr>
                            <w:top w:val="none" w:sz="0" w:space="0" w:color="auto"/>
                            <w:left w:val="none" w:sz="0" w:space="0" w:color="auto"/>
                            <w:bottom w:val="none" w:sz="0" w:space="0" w:color="auto"/>
                            <w:right w:val="none" w:sz="0" w:space="0" w:color="auto"/>
                          </w:divBdr>
                          <w:divsChild>
                            <w:div w:id="1265384994">
                              <w:marLeft w:val="0"/>
                              <w:marRight w:val="0"/>
                              <w:marTop w:val="0"/>
                              <w:marBottom w:val="0"/>
                              <w:divBdr>
                                <w:top w:val="none" w:sz="0" w:space="0" w:color="auto"/>
                                <w:left w:val="none" w:sz="0" w:space="0" w:color="auto"/>
                                <w:bottom w:val="none" w:sz="0" w:space="0" w:color="auto"/>
                                <w:right w:val="none" w:sz="0" w:space="0" w:color="auto"/>
                              </w:divBdr>
                              <w:divsChild>
                                <w:div w:id="16180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8173">
                      <w:marLeft w:val="0"/>
                      <w:marRight w:val="0"/>
                      <w:marTop w:val="0"/>
                      <w:marBottom w:val="0"/>
                      <w:divBdr>
                        <w:top w:val="none" w:sz="0" w:space="0" w:color="auto"/>
                        <w:left w:val="none" w:sz="0" w:space="0" w:color="auto"/>
                        <w:bottom w:val="none" w:sz="0" w:space="0" w:color="auto"/>
                        <w:right w:val="none" w:sz="0" w:space="0" w:color="auto"/>
                      </w:divBdr>
                      <w:divsChild>
                        <w:div w:id="1520045636">
                          <w:marLeft w:val="0"/>
                          <w:marRight w:val="0"/>
                          <w:marTop w:val="0"/>
                          <w:marBottom w:val="0"/>
                          <w:divBdr>
                            <w:top w:val="none" w:sz="0" w:space="0" w:color="auto"/>
                            <w:left w:val="none" w:sz="0" w:space="0" w:color="auto"/>
                            <w:bottom w:val="none" w:sz="0" w:space="0" w:color="auto"/>
                            <w:right w:val="none" w:sz="0" w:space="0" w:color="auto"/>
                          </w:divBdr>
                          <w:divsChild>
                            <w:div w:id="125062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421054">
      <w:bodyDiv w:val="1"/>
      <w:marLeft w:val="0"/>
      <w:marRight w:val="0"/>
      <w:marTop w:val="0"/>
      <w:marBottom w:val="0"/>
      <w:divBdr>
        <w:top w:val="none" w:sz="0" w:space="0" w:color="auto"/>
        <w:left w:val="none" w:sz="0" w:space="0" w:color="auto"/>
        <w:bottom w:val="none" w:sz="0" w:space="0" w:color="auto"/>
        <w:right w:val="none" w:sz="0" w:space="0" w:color="auto"/>
      </w:divBdr>
    </w:div>
    <w:div w:id="186424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eblueinc.com/Default.aspx" TargetMode="External"/><Relationship Id="rId3" Type="http://schemas.microsoft.com/office/2007/relationships/stylesWithEffects" Target="stylesWithEffects.xml"/><Relationship Id="rId7" Type="http://schemas.openxmlformats.org/officeDocument/2006/relationships/hyperlink" Target="mailto:jcannon@trueblu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cid:image001.jpg@01CFAD9C.E3E172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ray.durand</cp:lastModifiedBy>
  <cp:revision>2</cp:revision>
  <dcterms:created xsi:type="dcterms:W3CDTF">2016-02-12T17:43:00Z</dcterms:created>
  <dcterms:modified xsi:type="dcterms:W3CDTF">2016-02-12T17:43:00Z</dcterms:modified>
</cp:coreProperties>
</file>