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A4" w:rsidRDefault="002B10A4" w:rsidP="002B10A4">
      <w:pPr>
        <w:pStyle w:val="Heading1"/>
        <w:tabs>
          <w:tab w:val="left" w:pos="90"/>
        </w:tabs>
        <w:ind w:left="0"/>
        <w:rPr>
          <w:rFonts w:ascii="Tahoma" w:hAnsi="Tahoma"/>
          <w:sz w:val="24"/>
          <w:szCs w:val="24"/>
        </w:rPr>
      </w:pPr>
      <w:r>
        <w:rPr>
          <w:noProof/>
        </w:rPr>
        <w:drawing>
          <wp:anchor distT="0" distB="0" distL="114300" distR="114300" simplePos="0" relativeHeight="251658240" behindDoc="1" locked="0" layoutInCell="1" allowOverlap="1">
            <wp:simplePos x="0" y="0"/>
            <wp:positionH relativeFrom="column">
              <wp:posOffset>2895600</wp:posOffset>
            </wp:positionH>
            <wp:positionV relativeFrom="paragraph">
              <wp:posOffset>45720</wp:posOffset>
            </wp:positionV>
            <wp:extent cx="891540" cy="841375"/>
            <wp:effectExtent l="0" t="0" r="3810" b="0"/>
            <wp:wrapTight wrapText="bothSides">
              <wp:wrapPolygon edited="0">
                <wp:start x="0" y="0"/>
                <wp:lineTo x="0" y="21029"/>
                <wp:lineTo x="21231" y="21029"/>
                <wp:lineTo x="21231"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5" cstate="print"/>
                    <a:srcRect/>
                    <a:stretch>
                      <a:fillRect/>
                    </a:stretch>
                  </pic:blipFill>
                  <pic:spPr bwMode="auto">
                    <a:xfrm>
                      <a:off x="0" y="0"/>
                      <a:ext cx="891540" cy="841375"/>
                    </a:xfrm>
                    <a:prstGeom prst="rect">
                      <a:avLst/>
                    </a:prstGeom>
                    <a:noFill/>
                  </pic:spPr>
                </pic:pic>
              </a:graphicData>
            </a:graphic>
          </wp:anchor>
        </w:drawing>
      </w:r>
    </w:p>
    <w:p w:rsidR="002B10A4" w:rsidRDefault="002B10A4" w:rsidP="002B10A4">
      <w:pPr>
        <w:pStyle w:val="Heading1"/>
        <w:tabs>
          <w:tab w:val="left" w:pos="90"/>
        </w:tabs>
        <w:ind w:left="0"/>
        <w:rPr>
          <w:rFonts w:ascii="Tahoma" w:hAnsi="Tahoma"/>
          <w:sz w:val="24"/>
          <w:szCs w:val="24"/>
        </w:rPr>
      </w:pPr>
    </w:p>
    <w:p w:rsidR="002B10A4" w:rsidRDefault="002B10A4" w:rsidP="00BC098A">
      <w:pPr>
        <w:pStyle w:val="Heading1"/>
        <w:tabs>
          <w:tab w:val="left" w:pos="90"/>
        </w:tabs>
        <w:ind w:left="-720"/>
        <w:rPr>
          <w:rFonts w:ascii="Tahoma" w:hAnsi="Tahoma"/>
          <w:sz w:val="24"/>
          <w:szCs w:val="24"/>
        </w:rPr>
      </w:pPr>
      <w:r>
        <w:rPr>
          <w:rFonts w:ascii="Tahoma" w:hAnsi="Tahoma"/>
          <w:sz w:val="24"/>
          <w:szCs w:val="24"/>
        </w:rPr>
        <w:t>NAVY REGION SOUTHWEST      COMMUNITY SUPPORT PROGRAMS</w:t>
      </w:r>
    </w:p>
    <w:p w:rsidR="002B10A4" w:rsidRDefault="002B10A4" w:rsidP="002B10A4">
      <w:pPr>
        <w:pStyle w:val="Heading1"/>
        <w:tabs>
          <w:tab w:val="left" w:pos="90"/>
        </w:tabs>
        <w:ind w:left="0"/>
        <w:jc w:val="left"/>
        <w:rPr>
          <w:rFonts w:ascii="Verdana" w:hAnsi="Verdana"/>
          <w:sz w:val="28"/>
          <w:szCs w:val="28"/>
        </w:rPr>
      </w:pPr>
    </w:p>
    <w:p w:rsidR="002B10A4" w:rsidRDefault="002B10A4" w:rsidP="002B10A4">
      <w:pPr>
        <w:tabs>
          <w:tab w:val="left" w:pos="90"/>
        </w:tabs>
      </w:pPr>
    </w:p>
    <w:p w:rsidR="002B10A4" w:rsidRPr="00BC098A" w:rsidRDefault="002B10A4" w:rsidP="002B10A4">
      <w:pPr>
        <w:tabs>
          <w:tab w:val="left" w:pos="90"/>
        </w:tabs>
        <w:jc w:val="center"/>
        <w:rPr>
          <w:rFonts w:ascii="Tahoma" w:hAnsi="Tahoma"/>
          <w:b/>
          <w:i/>
          <w:sz w:val="10"/>
          <w:szCs w:val="10"/>
        </w:rPr>
      </w:pPr>
    </w:p>
    <w:p w:rsidR="002B10A4" w:rsidRDefault="002B10A4" w:rsidP="002B10A4">
      <w:pPr>
        <w:tabs>
          <w:tab w:val="left" w:pos="90"/>
        </w:tabs>
        <w:ind w:left="-1260"/>
        <w:jc w:val="center"/>
        <w:rPr>
          <w:b/>
          <w:i/>
        </w:rPr>
      </w:pPr>
      <w:r>
        <w:rPr>
          <w:rFonts w:ascii="Tahoma" w:hAnsi="Tahoma"/>
          <w:b/>
          <w:i/>
          <w:szCs w:val="24"/>
        </w:rPr>
        <w:t xml:space="preserve">            NON-APPROPRIATED (NAF)</w:t>
      </w:r>
    </w:p>
    <w:p w:rsidR="002B10A4" w:rsidRDefault="002B10A4" w:rsidP="002B10A4">
      <w:pPr>
        <w:pStyle w:val="Heading1"/>
        <w:tabs>
          <w:tab w:val="left" w:pos="90"/>
        </w:tabs>
        <w:ind w:left="-1260"/>
        <w:rPr>
          <w:rFonts w:ascii="Tahoma" w:hAnsi="Tahoma" w:cs="Tahoma"/>
          <w:sz w:val="28"/>
          <w:szCs w:val="28"/>
        </w:rPr>
      </w:pPr>
      <w:r>
        <w:rPr>
          <w:rFonts w:ascii="Tahoma" w:hAnsi="Tahoma" w:cs="Tahoma"/>
          <w:sz w:val="32"/>
          <w:szCs w:val="32"/>
        </w:rPr>
        <w:t>VACANCY</w:t>
      </w:r>
      <w:r>
        <w:rPr>
          <w:rFonts w:ascii="Tahoma" w:hAnsi="Tahoma" w:cs="Tahoma"/>
          <w:sz w:val="28"/>
          <w:szCs w:val="28"/>
        </w:rPr>
        <w:t xml:space="preserve"> </w:t>
      </w:r>
      <w:r>
        <w:rPr>
          <w:rFonts w:ascii="Tahoma" w:hAnsi="Tahoma" w:cs="Tahoma"/>
          <w:sz w:val="32"/>
          <w:szCs w:val="32"/>
        </w:rPr>
        <w:t>ANNOUNCEMENT</w:t>
      </w:r>
    </w:p>
    <w:p w:rsidR="002B10A4" w:rsidRPr="0065437C" w:rsidRDefault="002B10A4" w:rsidP="002B10A4">
      <w:pPr>
        <w:jc w:val="center"/>
        <w:rPr>
          <w:sz w:val="20"/>
        </w:rPr>
      </w:pPr>
    </w:p>
    <w:p w:rsidR="002B10A4" w:rsidRDefault="002B10A4" w:rsidP="009F6377">
      <w:pPr>
        <w:spacing w:line="360" w:lineRule="auto"/>
        <w:rPr>
          <w:rFonts w:ascii="Tahoma" w:hAnsi="Tahoma" w:cs="Tahoma"/>
          <w:sz w:val="20"/>
        </w:rPr>
      </w:pPr>
      <w:r>
        <w:rPr>
          <w:rFonts w:ascii="Tahoma" w:hAnsi="Tahoma" w:cs="Tahoma"/>
          <w:b/>
          <w:sz w:val="20"/>
          <w:u w:val="single"/>
        </w:rPr>
        <w:t>Vacancy Announcement Number</w:t>
      </w:r>
      <w:r>
        <w:rPr>
          <w:rFonts w:ascii="Tahoma" w:hAnsi="Tahoma" w:cs="Tahoma"/>
          <w:b/>
          <w:sz w:val="20"/>
        </w:rPr>
        <w:t>:</w:t>
      </w:r>
      <w:r>
        <w:rPr>
          <w:rFonts w:ascii="Tahoma" w:hAnsi="Tahoma" w:cs="Tahoma"/>
          <w:sz w:val="20"/>
        </w:rPr>
        <w:tab/>
      </w:r>
      <w:r>
        <w:rPr>
          <w:rFonts w:ascii="Tahoma" w:hAnsi="Tahoma" w:cs="Tahoma"/>
          <w:sz w:val="20"/>
        </w:rPr>
        <w:tab/>
      </w:r>
      <w:r w:rsidR="00C86B08">
        <w:rPr>
          <w:rFonts w:ascii="Tahoma" w:hAnsi="Tahoma" w:cs="Tahoma"/>
          <w:b/>
          <w:sz w:val="20"/>
        </w:rPr>
        <w:t>15-18</w:t>
      </w:r>
    </w:p>
    <w:p w:rsidR="002B10A4" w:rsidRDefault="002B10A4" w:rsidP="009F6377">
      <w:pPr>
        <w:spacing w:line="360" w:lineRule="auto"/>
        <w:rPr>
          <w:rFonts w:ascii="Tahoma" w:hAnsi="Tahoma" w:cs="Tahoma"/>
          <w:sz w:val="20"/>
        </w:rPr>
      </w:pPr>
      <w:r>
        <w:rPr>
          <w:rFonts w:ascii="Tahoma" w:hAnsi="Tahoma" w:cs="Tahoma"/>
          <w:b/>
          <w:sz w:val="20"/>
          <w:u w:val="single"/>
        </w:rPr>
        <w:t>Job Title, PPlan, Series, &amp; Grade</w:t>
      </w:r>
      <w:r>
        <w:rPr>
          <w:rFonts w:ascii="Tahoma" w:hAnsi="Tahoma" w:cs="Tahoma"/>
          <w:b/>
          <w:sz w:val="20"/>
        </w:rPr>
        <w:t>:</w:t>
      </w:r>
      <w:r>
        <w:rPr>
          <w:rFonts w:ascii="Tahoma" w:hAnsi="Tahoma" w:cs="Tahoma"/>
          <w:sz w:val="20"/>
        </w:rPr>
        <w:tab/>
      </w:r>
      <w:r>
        <w:rPr>
          <w:rFonts w:ascii="Tahoma" w:hAnsi="Tahoma" w:cs="Tahoma"/>
          <w:sz w:val="20"/>
        </w:rPr>
        <w:tab/>
      </w:r>
      <w:r w:rsidR="00C86B08">
        <w:rPr>
          <w:rFonts w:ascii="Tahoma" w:hAnsi="Tahoma" w:cs="Tahoma"/>
          <w:sz w:val="20"/>
        </w:rPr>
        <w:t>Warehouse Supervisor</w:t>
      </w:r>
      <w:r w:rsidR="003F3D3D">
        <w:rPr>
          <w:rFonts w:ascii="Tahoma" w:hAnsi="Tahoma" w:cs="Tahoma"/>
          <w:sz w:val="20"/>
        </w:rPr>
        <w:t>, NF-</w:t>
      </w:r>
      <w:r w:rsidR="00BC098A">
        <w:rPr>
          <w:rFonts w:ascii="Tahoma" w:hAnsi="Tahoma" w:cs="Tahoma"/>
          <w:sz w:val="20"/>
        </w:rPr>
        <w:t>2005</w:t>
      </w:r>
      <w:r w:rsidR="00ED2A42">
        <w:rPr>
          <w:rFonts w:ascii="Tahoma" w:hAnsi="Tahoma" w:cs="Tahoma"/>
          <w:sz w:val="20"/>
        </w:rPr>
        <w:t>-</w:t>
      </w:r>
      <w:r w:rsidR="00F21863">
        <w:rPr>
          <w:rFonts w:ascii="Tahoma" w:hAnsi="Tahoma" w:cs="Tahoma"/>
          <w:sz w:val="20"/>
        </w:rPr>
        <w:t>0</w:t>
      </w:r>
      <w:r w:rsidR="00ED2A42">
        <w:rPr>
          <w:rFonts w:ascii="Tahoma" w:hAnsi="Tahoma" w:cs="Tahoma"/>
          <w:sz w:val="20"/>
        </w:rPr>
        <w:t>3</w:t>
      </w:r>
    </w:p>
    <w:p w:rsidR="002B10A4" w:rsidRDefault="002B10A4" w:rsidP="009F6377">
      <w:pPr>
        <w:spacing w:line="360" w:lineRule="auto"/>
        <w:rPr>
          <w:rFonts w:ascii="Tahoma" w:hAnsi="Tahoma" w:cs="Tahoma"/>
          <w:sz w:val="20"/>
        </w:rPr>
      </w:pPr>
      <w:r>
        <w:rPr>
          <w:rFonts w:ascii="Tahoma" w:hAnsi="Tahoma" w:cs="Tahoma"/>
          <w:b/>
          <w:sz w:val="20"/>
          <w:u w:val="single"/>
        </w:rPr>
        <w:t>Location</w:t>
      </w:r>
      <w:r>
        <w:rPr>
          <w:rFonts w:ascii="Tahoma" w:hAnsi="Tahoma" w:cs="Tahoma"/>
          <w:b/>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F3D3D">
        <w:rPr>
          <w:rFonts w:ascii="Tahoma" w:hAnsi="Tahoma" w:cs="Tahoma"/>
          <w:sz w:val="20"/>
        </w:rPr>
        <w:t>Navy Gateway Inns &amp; Suit</w:t>
      </w:r>
      <w:r w:rsidR="00F21863">
        <w:rPr>
          <w:rFonts w:ascii="Tahoma" w:hAnsi="Tahoma" w:cs="Tahoma"/>
          <w:sz w:val="20"/>
        </w:rPr>
        <w:t>es</w:t>
      </w:r>
      <w:r w:rsidR="003F3D3D">
        <w:rPr>
          <w:rFonts w:ascii="Tahoma" w:hAnsi="Tahoma" w:cs="Tahoma"/>
          <w:sz w:val="20"/>
        </w:rPr>
        <w:t>, San Diego, CA</w:t>
      </w:r>
    </w:p>
    <w:p w:rsidR="002B10A4" w:rsidRDefault="002B10A4" w:rsidP="009F6377">
      <w:pPr>
        <w:spacing w:line="360" w:lineRule="auto"/>
        <w:rPr>
          <w:rFonts w:ascii="Tahoma" w:hAnsi="Tahoma" w:cs="Tahoma"/>
          <w:sz w:val="20"/>
        </w:rPr>
      </w:pPr>
      <w:r>
        <w:rPr>
          <w:rFonts w:ascii="Tahoma" w:hAnsi="Tahoma" w:cs="Tahoma"/>
          <w:b/>
          <w:sz w:val="20"/>
          <w:u w:val="single"/>
        </w:rPr>
        <w:t>Status</w:t>
      </w:r>
      <w:r>
        <w:rPr>
          <w:rFonts w:ascii="Tahoma" w:hAnsi="Tahoma" w:cs="Tahoma"/>
          <w:b/>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F3D3D">
        <w:rPr>
          <w:rFonts w:ascii="Tahoma" w:hAnsi="Tahoma" w:cs="Tahoma"/>
          <w:sz w:val="20"/>
        </w:rPr>
        <w:t>Regular Full Time</w:t>
      </w:r>
    </w:p>
    <w:p w:rsidR="002B10A4" w:rsidRDefault="002B10A4" w:rsidP="009F6377">
      <w:pPr>
        <w:spacing w:line="360" w:lineRule="auto"/>
        <w:rPr>
          <w:rFonts w:ascii="Tahoma" w:hAnsi="Tahoma" w:cs="Tahoma"/>
          <w:sz w:val="20"/>
        </w:rPr>
      </w:pPr>
      <w:r>
        <w:rPr>
          <w:rFonts w:ascii="Tahoma" w:hAnsi="Tahoma" w:cs="Tahoma"/>
          <w:b/>
          <w:sz w:val="20"/>
          <w:u w:val="single"/>
        </w:rPr>
        <w:t>Rate of Pay</w:t>
      </w:r>
      <w:r>
        <w:rPr>
          <w:rFonts w:ascii="Tahoma" w:hAnsi="Tahoma" w:cs="Tahoma"/>
          <w:b/>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F3D3D">
        <w:rPr>
          <w:rFonts w:ascii="Tahoma" w:hAnsi="Tahoma" w:cs="Tahoma"/>
          <w:sz w:val="20"/>
        </w:rPr>
        <w:t>$1</w:t>
      </w:r>
      <w:r w:rsidR="00ED2A42">
        <w:rPr>
          <w:rFonts w:ascii="Tahoma" w:hAnsi="Tahoma" w:cs="Tahoma"/>
          <w:sz w:val="20"/>
        </w:rPr>
        <w:t>6</w:t>
      </w:r>
      <w:r w:rsidR="003F3D3D">
        <w:rPr>
          <w:rFonts w:ascii="Tahoma" w:hAnsi="Tahoma" w:cs="Tahoma"/>
          <w:sz w:val="20"/>
        </w:rPr>
        <w:t>.00 - $1</w:t>
      </w:r>
      <w:r w:rsidR="00ED2A42">
        <w:rPr>
          <w:rFonts w:ascii="Tahoma" w:hAnsi="Tahoma" w:cs="Tahoma"/>
          <w:sz w:val="20"/>
        </w:rPr>
        <w:t>8</w:t>
      </w:r>
      <w:r w:rsidR="003F3D3D">
        <w:rPr>
          <w:rFonts w:ascii="Tahoma" w:hAnsi="Tahoma" w:cs="Tahoma"/>
          <w:sz w:val="20"/>
        </w:rPr>
        <w:t>.00 Per Hour</w:t>
      </w:r>
    </w:p>
    <w:p w:rsidR="002B10A4" w:rsidRDefault="002B10A4" w:rsidP="009F6377">
      <w:pPr>
        <w:spacing w:line="360" w:lineRule="auto"/>
        <w:rPr>
          <w:rFonts w:ascii="Tahoma" w:hAnsi="Tahoma" w:cs="Tahoma"/>
          <w:sz w:val="20"/>
        </w:rPr>
      </w:pPr>
      <w:r>
        <w:rPr>
          <w:rFonts w:ascii="Tahoma" w:hAnsi="Tahoma" w:cs="Tahoma"/>
          <w:b/>
          <w:sz w:val="20"/>
          <w:u w:val="single"/>
        </w:rPr>
        <w:t>Opening Date</w:t>
      </w:r>
      <w:r>
        <w:rPr>
          <w:rFonts w:ascii="Tahoma" w:hAnsi="Tahoma" w:cs="Tahoma"/>
          <w:b/>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D4F28">
        <w:rPr>
          <w:rFonts w:ascii="Tahoma" w:hAnsi="Tahoma" w:cs="Tahoma"/>
          <w:sz w:val="20"/>
        </w:rPr>
        <w:t>12</w:t>
      </w:r>
      <w:r w:rsidR="00F21863">
        <w:rPr>
          <w:rFonts w:ascii="Tahoma" w:hAnsi="Tahoma" w:cs="Tahoma"/>
          <w:sz w:val="20"/>
        </w:rPr>
        <w:t xml:space="preserve"> </w:t>
      </w:r>
      <w:r w:rsidR="008D4F28">
        <w:rPr>
          <w:rFonts w:ascii="Tahoma" w:hAnsi="Tahoma" w:cs="Tahoma"/>
          <w:sz w:val="20"/>
        </w:rPr>
        <w:t>February 2015</w:t>
      </w:r>
    </w:p>
    <w:p w:rsidR="002B10A4" w:rsidRDefault="002B10A4" w:rsidP="009F6377">
      <w:pPr>
        <w:spacing w:line="360" w:lineRule="auto"/>
        <w:rPr>
          <w:rFonts w:ascii="Tahoma" w:hAnsi="Tahoma" w:cs="Tahoma"/>
          <w:sz w:val="20"/>
        </w:rPr>
      </w:pPr>
      <w:r>
        <w:rPr>
          <w:rFonts w:ascii="Tahoma" w:hAnsi="Tahoma" w:cs="Tahoma"/>
          <w:b/>
          <w:sz w:val="20"/>
          <w:u w:val="single"/>
        </w:rPr>
        <w:t>Closing Date</w:t>
      </w:r>
      <w:r>
        <w:rPr>
          <w:rFonts w:ascii="Tahoma" w:hAnsi="Tahoma" w:cs="Tahoma"/>
          <w:b/>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F3D3D" w:rsidRPr="003F3D3D">
        <w:rPr>
          <w:rFonts w:ascii="Tahoma" w:hAnsi="Tahoma" w:cs="Tahoma"/>
          <w:sz w:val="20"/>
        </w:rPr>
        <w:t>Open Until Filled;</w:t>
      </w:r>
      <w:r w:rsidR="003F3D3D" w:rsidRPr="003F3D3D">
        <w:rPr>
          <w:rFonts w:ascii="Tahoma" w:hAnsi="Tahoma" w:cs="Tahoma"/>
          <w:b/>
          <w:sz w:val="20"/>
        </w:rPr>
        <w:t xml:space="preserve"> First Cut Off: </w:t>
      </w:r>
      <w:r w:rsidR="008D4F28">
        <w:rPr>
          <w:rFonts w:ascii="Tahoma" w:hAnsi="Tahoma" w:cs="Tahoma"/>
          <w:sz w:val="20"/>
        </w:rPr>
        <w:t>18</w:t>
      </w:r>
      <w:r w:rsidR="003F3D3D" w:rsidRPr="003F3D3D">
        <w:rPr>
          <w:rFonts w:ascii="Tahoma" w:hAnsi="Tahoma" w:cs="Tahoma"/>
          <w:sz w:val="20"/>
        </w:rPr>
        <w:t xml:space="preserve"> </w:t>
      </w:r>
      <w:r w:rsidR="008D4F28">
        <w:rPr>
          <w:rFonts w:ascii="Tahoma" w:hAnsi="Tahoma" w:cs="Tahoma"/>
          <w:sz w:val="20"/>
        </w:rPr>
        <w:t>February 2015</w:t>
      </w:r>
    </w:p>
    <w:p w:rsidR="002B10A4" w:rsidRDefault="002B10A4" w:rsidP="002B10A4">
      <w:pPr>
        <w:pBdr>
          <w:bottom w:val="single" w:sz="12" w:space="2" w:color="auto"/>
        </w:pBdr>
        <w:ind w:left="4320" w:hanging="4320"/>
        <w:rPr>
          <w:rFonts w:ascii="Tahoma" w:hAnsi="Tahoma" w:cs="Tahoma"/>
          <w:sz w:val="20"/>
        </w:rPr>
      </w:pPr>
      <w:r>
        <w:rPr>
          <w:rFonts w:ascii="Tahoma" w:hAnsi="Tahoma" w:cs="Tahoma"/>
          <w:b/>
          <w:sz w:val="20"/>
          <w:u w:val="single"/>
        </w:rPr>
        <w:t>Area of Consideration</w:t>
      </w:r>
      <w:r>
        <w:rPr>
          <w:rFonts w:ascii="Tahoma" w:hAnsi="Tahoma" w:cs="Tahoma"/>
          <w:b/>
          <w:sz w:val="20"/>
        </w:rPr>
        <w:t>:</w:t>
      </w:r>
      <w:r>
        <w:rPr>
          <w:rFonts w:ascii="Tahoma" w:hAnsi="Tahoma" w:cs="Tahoma"/>
          <w:sz w:val="20"/>
        </w:rPr>
        <w:tab/>
      </w:r>
      <w:r w:rsidR="008D4F28">
        <w:rPr>
          <w:rFonts w:ascii="Tahoma" w:hAnsi="Tahoma" w:cs="Tahoma"/>
          <w:sz w:val="18"/>
          <w:szCs w:val="18"/>
        </w:rPr>
        <w:t>All Sources</w:t>
      </w:r>
      <w:r>
        <w:rPr>
          <w:rFonts w:ascii="Tahoma" w:hAnsi="Tahoma" w:cs="Tahoma"/>
          <w:sz w:val="18"/>
          <w:szCs w:val="18"/>
        </w:rPr>
        <w:t>– Relocation Expenses Not Paid</w:t>
      </w:r>
    </w:p>
    <w:p w:rsidR="002B10A4" w:rsidRPr="009F6377" w:rsidRDefault="002B10A4" w:rsidP="002B10A4">
      <w:pPr>
        <w:pStyle w:val="BodyTextIndent"/>
        <w:ind w:left="0"/>
        <w:rPr>
          <w:b/>
          <w:sz w:val="10"/>
          <w:szCs w:val="10"/>
          <w:u w:val="single"/>
        </w:rPr>
      </w:pPr>
    </w:p>
    <w:p w:rsidR="002B10A4" w:rsidRPr="0072339A" w:rsidRDefault="002B10A4" w:rsidP="00BC098A">
      <w:pPr>
        <w:autoSpaceDE w:val="0"/>
        <w:autoSpaceDN w:val="0"/>
        <w:adjustRightInd w:val="0"/>
        <w:rPr>
          <w:sz w:val="20"/>
        </w:rPr>
      </w:pPr>
      <w:r w:rsidRPr="0072339A">
        <w:rPr>
          <w:rFonts w:ascii="Tahoma" w:hAnsi="Tahoma" w:cs="Tahoma"/>
          <w:b/>
          <w:sz w:val="20"/>
          <w:u w:val="single"/>
        </w:rPr>
        <w:t>BRIEF DESCRIPTION OF DUTIES</w:t>
      </w:r>
      <w:r w:rsidRPr="0072339A">
        <w:rPr>
          <w:b/>
          <w:sz w:val="20"/>
        </w:rPr>
        <w:t>:</w:t>
      </w:r>
      <w:r w:rsidRPr="0072339A">
        <w:rPr>
          <w:sz w:val="20"/>
        </w:rPr>
        <w:t xml:space="preserve"> </w:t>
      </w:r>
      <w:r w:rsidR="00BC098A" w:rsidRPr="00BC098A">
        <w:rPr>
          <w:rFonts w:ascii="Tahoma" w:eastAsiaTheme="minorHAnsi" w:hAnsi="Tahoma" w:cs="Tahoma"/>
          <w:sz w:val="20"/>
        </w:rPr>
        <w:t xml:space="preserve">This position is located at the Navy Gateway Inns &amp; Suites operation at </w:t>
      </w:r>
      <w:r w:rsidR="00BC098A" w:rsidRPr="00BC098A">
        <w:rPr>
          <w:rFonts w:ascii="Tahoma" w:eastAsiaTheme="minorHAnsi" w:hAnsi="Tahoma" w:cs="Tahoma"/>
          <w:iCs/>
          <w:sz w:val="20"/>
        </w:rPr>
        <w:t>Naval Base San Diego.</w:t>
      </w:r>
      <w:r w:rsidR="00BC098A" w:rsidRPr="00BC098A">
        <w:rPr>
          <w:rFonts w:ascii="Tahoma" w:eastAsiaTheme="minorHAnsi" w:hAnsi="Tahoma" w:cs="Tahoma"/>
          <w:i/>
          <w:iCs/>
          <w:sz w:val="20"/>
        </w:rPr>
        <w:t xml:space="preserve"> </w:t>
      </w:r>
      <w:r w:rsidR="00BC098A" w:rsidRPr="00BC098A">
        <w:rPr>
          <w:rFonts w:ascii="Tahoma" w:eastAsiaTheme="minorHAnsi" w:hAnsi="Tahoma" w:cs="Tahoma"/>
          <w:sz w:val="20"/>
        </w:rPr>
        <w:t>The incumbent will manage daily warehouse operations to include the accuracy and accountability of the Furniture, Fixture and Equipment (FF&amp;E) inventory for a 200+ room lodging program.</w:t>
      </w:r>
      <w:r w:rsidR="009F6377" w:rsidRPr="00BC098A">
        <w:rPr>
          <w:rFonts w:ascii="Tahoma" w:eastAsiaTheme="minorHAnsi" w:hAnsi="Tahoma" w:cs="Tahoma"/>
          <w:sz w:val="20"/>
        </w:rPr>
        <w:t xml:space="preserve"> </w:t>
      </w:r>
      <w:r w:rsidRPr="0072339A">
        <w:rPr>
          <w:rFonts w:ascii="Tahoma" w:hAnsi="Tahoma" w:cs="Tahoma"/>
          <w:b/>
          <w:sz w:val="20"/>
        </w:rPr>
        <w:t>Performs other related duties as assigned.</w:t>
      </w:r>
      <w:r w:rsidRPr="0072339A">
        <w:rPr>
          <w:rFonts w:ascii="Tahoma" w:hAnsi="Tahoma" w:cs="Tahoma"/>
          <w:sz w:val="20"/>
        </w:rPr>
        <w:t xml:space="preserve"> </w:t>
      </w:r>
    </w:p>
    <w:p w:rsidR="002B10A4" w:rsidRPr="00BC098A" w:rsidRDefault="002B10A4" w:rsidP="002B10A4">
      <w:pPr>
        <w:pStyle w:val="BodyTextIndent"/>
        <w:ind w:left="0" w:right="-108"/>
        <w:jc w:val="left"/>
        <w:rPr>
          <w:sz w:val="10"/>
          <w:szCs w:val="10"/>
        </w:rPr>
      </w:pPr>
    </w:p>
    <w:p w:rsidR="002B10A4" w:rsidRPr="0072339A" w:rsidRDefault="002B10A4" w:rsidP="002B10A4">
      <w:pPr>
        <w:pStyle w:val="BodyTextIndent"/>
        <w:ind w:left="0"/>
        <w:jc w:val="left"/>
        <w:rPr>
          <w:bCs/>
          <w:sz w:val="20"/>
        </w:rPr>
      </w:pPr>
      <w:r w:rsidRPr="0072339A">
        <w:rPr>
          <w:b/>
          <w:sz w:val="20"/>
          <w:u w:val="single"/>
        </w:rPr>
        <w:t>QUALIFICATIONS REQUIRED</w:t>
      </w:r>
      <w:r w:rsidRPr="0072339A">
        <w:rPr>
          <w:b/>
          <w:sz w:val="20"/>
        </w:rPr>
        <w:t>:</w:t>
      </w:r>
      <w:r w:rsidRPr="0072339A">
        <w:rPr>
          <w:bCs/>
          <w:sz w:val="20"/>
        </w:rPr>
        <w:t xml:space="preserve"> </w:t>
      </w:r>
    </w:p>
    <w:p w:rsidR="00BC098A" w:rsidRPr="00BC098A" w:rsidRDefault="00BC098A" w:rsidP="00BC098A">
      <w:pPr>
        <w:pStyle w:val="ListParagraph"/>
        <w:numPr>
          <w:ilvl w:val="0"/>
          <w:numId w:val="1"/>
        </w:numPr>
        <w:autoSpaceDE w:val="0"/>
        <w:autoSpaceDN w:val="0"/>
        <w:adjustRightInd w:val="0"/>
        <w:rPr>
          <w:rFonts w:ascii="Tahoma" w:hAnsi="Tahoma" w:cs="Tahoma"/>
          <w:sz w:val="20"/>
        </w:rPr>
      </w:pPr>
      <w:r w:rsidRPr="00BC098A">
        <w:rPr>
          <w:rFonts w:ascii="Tahoma" w:hAnsi="Tahoma" w:cs="Tahoma"/>
          <w:sz w:val="20"/>
        </w:rPr>
        <w:t>Knowledge of supply and inventory pr</w:t>
      </w:r>
      <w:bookmarkStart w:id="0" w:name="_GoBack"/>
      <w:bookmarkEnd w:id="0"/>
      <w:r w:rsidRPr="00BC098A">
        <w:rPr>
          <w:rFonts w:ascii="Tahoma" w:hAnsi="Tahoma" w:cs="Tahoma"/>
          <w:sz w:val="20"/>
        </w:rPr>
        <w:t xml:space="preserve">ocedures, techniques, and operations gained through either formal education or two years work experience related to inventory management </w:t>
      </w:r>
      <w:r>
        <w:rPr>
          <w:rFonts w:ascii="Tahoma" w:hAnsi="Tahoma" w:cs="Tahoma"/>
          <w:sz w:val="20"/>
        </w:rPr>
        <w:t>is required</w:t>
      </w:r>
    </w:p>
    <w:p w:rsidR="00BC098A" w:rsidRPr="00BC098A" w:rsidRDefault="00BC098A" w:rsidP="00BC098A">
      <w:pPr>
        <w:pStyle w:val="ListParagraph"/>
        <w:numPr>
          <w:ilvl w:val="0"/>
          <w:numId w:val="1"/>
        </w:numPr>
        <w:autoSpaceDE w:val="0"/>
        <w:autoSpaceDN w:val="0"/>
        <w:adjustRightInd w:val="0"/>
        <w:rPr>
          <w:rFonts w:ascii="Tahoma" w:hAnsi="Tahoma" w:cs="Tahoma"/>
          <w:sz w:val="20"/>
        </w:rPr>
      </w:pPr>
      <w:r w:rsidRPr="00BC098A">
        <w:rPr>
          <w:rFonts w:ascii="Tahoma" w:hAnsi="Tahoma" w:cs="Tahoma"/>
          <w:sz w:val="20"/>
        </w:rPr>
        <w:t xml:space="preserve">Must understand and demonstrate a thorough knowledge of purchasing procedures, computerized record keeping and inventory management and have a good working knowledge of </w:t>
      </w:r>
      <w:r>
        <w:rPr>
          <w:rFonts w:ascii="Tahoma" w:hAnsi="Tahoma" w:cs="Tahoma"/>
          <w:sz w:val="20"/>
        </w:rPr>
        <w:t>basic accounting</w:t>
      </w:r>
    </w:p>
    <w:p w:rsidR="00BC098A" w:rsidRPr="00BC098A" w:rsidRDefault="00BC098A" w:rsidP="00BC098A">
      <w:pPr>
        <w:pStyle w:val="ListParagraph"/>
        <w:numPr>
          <w:ilvl w:val="0"/>
          <w:numId w:val="1"/>
        </w:numPr>
        <w:autoSpaceDE w:val="0"/>
        <w:autoSpaceDN w:val="0"/>
        <w:adjustRightInd w:val="0"/>
        <w:rPr>
          <w:rFonts w:ascii="Tahoma" w:hAnsi="Tahoma" w:cs="Tahoma"/>
          <w:sz w:val="20"/>
        </w:rPr>
      </w:pPr>
      <w:r w:rsidRPr="00BC098A">
        <w:rPr>
          <w:rFonts w:ascii="Tahoma" w:hAnsi="Tahoma" w:cs="Tahoma"/>
          <w:sz w:val="20"/>
        </w:rPr>
        <w:t xml:space="preserve">Must possess excellent communication skills and must possess fluent command of the English language, understand and use proper grammar, and be able to communicate clearly and effectively; to all levels of the organization, both </w:t>
      </w:r>
      <w:r>
        <w:rPr>
          <w:rFonts w:ascii="Tahoma" w:hAnsi="Tahoma" w:cs="Tahoma"/>
          <w:sz w:val="20"/>
        </w:rPr>
        <w:t>verbally and in writing</w:t>
      </w:r>
    </w:p>
    <w:p w:rsidR="00BC098A" w:rsidRPr="00BC098A" w:rsidRDefault="00BC098A" w:rsidP="00BC098A">
      <w:pPr>
        <w:pStyle w:val="ListParagraph"/>
        <w:numPr>
          <w:ilvl w:val="0"/>
          <w:numId w:val="1"/>
        </w:numPr>
        <w:autoSpaceDE w:val="0"/>
        <w:autoSpaceDN w:val="0"/>
        <w:adjustRightInd w:val="0"/>
        <w:rPr>
          <w:rFonts w:ascii="Tahoma" w:hAnsi="Tahoma" w:cs="Tahoma"/>
          <w:sz w:val="20"/>
        </w:rPr>
      </w:pPr>
      <w:r w:rsidRPr="00BC098A">
        <w:rPr>
          <w:rFonts w:ascii="Tahoma" w:hAnsi="Tahoma" w:cs="Tahoma"/>
          <w:sz w:val="20"/>
        </w:rPr>
        <w:t>Must be able to use basic computer software such as; Microsoft Word, Excel and Power Point and have a working knowledge of</w:t>
      </w:r>
      <w:r>
        <w:rPr>
          <w:rFonts w:ascii="Tahoma" w:hAnsi="Tahoma" w:cs="Tahoma"/>
          <w:sz w:val="20"/>
        </w:rPr>
        <w:t xml:space="preserve"> the property management system</w:t>
      </w:r>
    </w:p>
    <w:p w:rsidR="00BC098A" w:rsidRPr="00BC098A" w:rsidRDefault="00BC098A" w:rsidP="00BC098A">
      <w:pPr>
        <w:pStyle w:val="ListParagraph"/>
        <w:numPr>
          <w:ilvl w:val="0"/>
          <w:numId w:val="1"/>
        </w:numPr>
        <w:autoSpaceDE w:val="0"/>
        <w:autoSpaceDN w:val="0"/>
        <w:adjustRightInd w:val="0"/>
        <w:rPr>
          <w:rFonts w:ascii="Tahoma" w:hAnsi="Tahoma" w:cs="Tahoma"/>
          <w:sz w:val="20"/>
        </w:rPr>
      </w:pPr>
      <w:r w:rsidRPr="00BC098A">
        <w:rPr>
          <w:rFonts w:ascii="Tahoma" w:hAnsi="Tahoma" w:cs="Tahoma"/>
          <w:sz w:val="20"/>
        </w:rPr>
        <w:t xml:space="preserve">Must understand the daily operation of a hotel to include safety, environmental and fire prevention regulations and practices; hotel management procedures; and front desk, housekeeping, and maintenance operating principles and practices; and have a working knowledge of automated </w:t>
      </w:r>
      <w:r>
        <w:rPr>
          <w:rFonts w:ascii="Tahoma" w:hAnsi="Tahoma" w:cs="Tahoma"/>
          <w:sz w:val="20"/>
        </w:rPr>
        <w:t>inventory management system(s)</w:t>
      </w:r>
    </w:p>
    <w:p w:rsidR="002B10A4" w:rsidRPr="00BC098A" w:rsidRDefault="00BC098A" w:rsidP="00BC098A">
      <w:pPr>
        <w:pStyle w:val="ListParagraph"/>
        <w:numPr>
          <w:ilvl w:val="0"/>
          <w:numId w:val="1"/>
        </w:numPr>
        <w:autoSpaceDE w:val="0"/>
        <w:autoSpaceDN w:val="0"/>
        <w:adjustRightInd w:val="0"/>
        <w:rPr>
          <w:rFonts w:ascii="Tahoma" w:hAnsi="Tahoma" w:cs="Tahoma"/>
          <w:sz w:val="20"/>
        </w:rPr>
      </w:pPr>
      <w:r w:rsidRPr="00BC098A">
        <w:rPr>
          <w:rFonts w:ascii="Tahoma" w:hAnsi="Tahoma" w:cs="Tahoma"/>
          <w:sz w:val="20"/>
        </w:rPr>
        <w:t xml:space="preserve">Must be skilled in customer service techniques, tact and </w:t>
      </w:r>
      <w:r>
        <w:rPr>
          <w:rFonts w:ascii="Tahoma" w:hAnsi="Tahoma" w:cs="Tahoma"/>
          <w:sz w:val="20"/>
        </w:rPr>
        <w:t>good judgment</w:t>
      </w:r>
    </w:p>
    <w:p w:rsidR="007A19E3" w:rsidRPr="0072339A" w:rsidRDefault="007A19E3" w:rsidP="007A19E3">
      <w:pPr>
        <w:numPr>
          <w:ilvl w:val="0"/>
          <w:numId w:val="1"/>
        </w:numPr>
        <w:rPr>
          <w:rFonts w:ascii="Tahoma" w:hAnsi="Tahoma" w:cs="Tahoma"/>
          <w:sz w:val="20"/>
        </w:rPr>
      </w:pPr>
      <w:r w:rsidRPr="0072339A">
        <w:rPr>
          <w:rFonts w:ascii="Tahoma" w:hAnsi="Tahoma" w:cs="Tahoma"/>
          <w:sz w:val="20"/>
        </w:rPr>
        <w:t>Must successfully complete background investigation. Background Investigations are conducted using fingerprint identification and completion of background inquiry forms.</w:t>
      </w:r>
    </w:p>
    <w:p w:rsidR="007A19E3" w:rsidRPr="0072339A" w:rsidRDefault="007A19E3" w:rsidP="007A19E3">
      <w:pPr>
        <w:ind w:left="360"/>
        <w:rPr>
          <w:sz w:val="16"/>
          <w:szCs w:val="16"/>
        </w:rPr>
      </w:pPr>
    </w:p>
    <w:p w:rsidR="008D4F28" w:rsidRPr="008D4F28" w:rsidRDefault="008D4F28" w:rsidP="008D4F28">
      <w:pPr>
        <w:rPr>
          <w:rFonts w:ascii="Tahoma" w:hAnsi="Tahoma" w:cs="Tahoma"/>
          <w:snapToGrid w:val="0"/>
          <w:sz w:val="18"/>
          <w:szCs w:val="18"/>
        </w:rPr>
      </w:pPr>
      <w:r w:rsidRPr="008D4F28">
        <w:rPr>
          <w:rFonts w:ascii="Tahoma" w:hAnsi="Tahoma" w:cs="Tahoma"/>
          <w:snapToGrid w:val="0"/>
          <w:sz w:val="18"/>
          <w:szCs w:val="18"/>
        </w:rPr>
        <w:t>HOW TO APPLY:  Submit a NAF employment application form to the NAF Human Resources Office, Building 3210, Anchors Catering and Conference Center, Naval Base, San Diego, 2375 Recreation Way, San Diego, California 92136-5518 or fax to (619) 556-9537. Applications may also be submitted via email to mwr.hr.dept@mwrsw.com. Submitted applications will be retained for 90 days. For more information, visit our website at http://navylifesw.com/sandiego/about/jobs/. Applicants who do not meet the above requirements may not be interviewed. Due to volume of applications received, applicants may not be notified of non-selection. Participation in direct deposit upon employment is required.</w:t>
      </w:r>
    </w:p>
    <w:p w:rsidR="008D4F28" w:rsidRPr="008D4F28" w:rsidRDefault="008D4F28" w:rsidP="008D4F28">
      <w:pPr>
        <w:rPr>
          <w:rFonts w:ascii="Tahoma" w:hAnsi="Tahoma" w:cs="Tahoma"/>
          <w:snapToGrid w:val="0"/>
          <w:sz w:val="18"/>
          <w:szCs w:val="18"/>
        </w:rPr>
      </w:pPr>
    </w:p>
    <w:p w:rsidR="008D4F28" w:rsidRPr="008D4F28" w:rsidRDefault="008D4F28" w:rsidP="008D4F28">
      <w:pPr>
        <w:rPr>
          <w:rFonts w:ascii="Tahoma" w:hAnsi="Tahoma" w:cs="Tahoma"/>
          <w:snapToGrid w:val="0"/>
          <w:sz w:val="18"/>
          <w:szCs w:val="18"/>
        </w:rPr>
      </w:pPr>
      <w:r w:rsidRPr="008D4F28">
        <w:rPr>
          <w:rFonts w:ascii="Tahoma" w:hAnsi="Tahoma" w:cs="Tahoma"/>
          <w:snapToGrid w:val="0"/>
          <w:sz w:val="18"/>
          <w:szCs w:val="18"/>
        </w:rPr>
        <w:t>Dept. of the Navy NAF is an equal employment opportunity employer. All qualified candidates will receive consideration without regard to race, color, sex, national origin, age, disability, marital status, political affiliation, sexual orientation or any other non-merit factors. Reasonable accommodations are provided to applicants with disabilities. If reasonable accommodation is needed for any part of the application and hiring process, please contact the Human Resource Office. The decision on granting reasonable accommodations will be on a case-by-case basis.</w:t>
      </w:r>
    </w:p>
    <w:p w:rsidR="008D4F28" w:rsidRPr="008D4F28" w:rsidRDefault="008D4F28" w:rsidP="008D4F28">
      <w:pPr>
        <w:rPr>
          <w:rFonts w:ascii="Tahoma" w:hAnsi="Tahoma" w:cs="Tahoma"/>
          <w:snapToGrid w:val="0"/>
          <w:sz w:val="18"/>
          <w:szCs w:val="18"/>
        </w:rPr>
      </w:pPr>
    </w:p>
    <w:p w:rsidR="007A19E3" w:rsidRPr="008D4F28" w:rsidRDefault="008D4F28" w:rsidP="008D4F28">
      <w:pPr>
        <w:rPr>
          <w:rFonts w:ascii="Tahoma" w:hAnsi="Tahoma" w:cs="Tahoma"/>
          <w:sz w:val="18"/>
          <w:szCs w:val="18"/>
        </w:rPr>
      </w:pPr>
      <w:r w:rsidRPr="008D4F28">
        <w:rPr>
          <w:rFonts w:ascii="Tahoma" w:hAnsi="Tahoma" w:cs="Tahoma"/>
          <w:snapToGrid w:val="0"/>
          <w:sz w:val="18"/>
          <w:szCs w:val="18"/>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7A19E3" w:rsidRPr="008D4F28" w:rsidSect="007233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Bookman Demi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7B07EC"/>
    <w:multiLevelType w:val="hybridMultilevel"/>
    <w:tmpl w:val="17A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B10A4"/>
    <w:rsid w:val="00176D72"/>
    <w:rsid w:val="002516D9"/>
    <w:rsid w:val="002B10A4"/>
    <w:rsid w:val="003F3D3D"/>
    <w:rsid w:val="00524EDD"/>
    <w:rsid w:val="0065437C"/>
    <w:rsid w:val="0072339A"/>
    <w:rsid w:val="007A19E3"/>
    <w:rsid w:val="0086137C"/>
    <w:rsid w:val="008B017D"/>
    <w:rsid w:val="008D4F28"/>
    <w:rsid w:val="009813CE"/>
    <w:rsid w:val="009F6377"/>
    <w:rsid w:val="00A07F77"/>
    <w:rsid w:val="00BC098A"/>
    <w:rsid w:val="00C86B08"/>
    <w:rsid w:val="00CB36C4"/>
    <w:rsid w:val="00D04BA0"/>
    <w:rsid w:val="00DA7B43"/>
    <w:rsid w:val="00DF5A37"/>
    <w:rsid w:val="00ED2A42"/>
    <w:rsid w:val="00F15C67"/>
    <w:rsid w:val="00F17785"/>
    <w:rsid w:val="00F21863"/>
    <w:rsid w:val="00F71201"/>
    <w:rsid w:val="00FB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A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2B10A4"/>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0A4"/>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semiHidden/>
    <w:unhideWhenUsed/>
    <w:rsid w:val="002B10A4"/>
    <w:pPr>
      <w:ind w:left="-810"/>
      <w:jc w:val="both"/>
    </w:pPr>
    <w:rPr>
      <w:rFonts w:ascii="Tahoma" w:hAnsi="Tahoma" w:cs="Tahoma"/>
      <w:sz w:val="18"/>
    </w:rPr>
  </w:style>
  <w:style w:type="character" w:customStyle="1" w:styleId="BodyTextIndentChar">
    <w:name w:val="Body Text Indent Char"/>
    <w:basedOn w:val="DefaultParagraphFont"/>
    <w:link w:val="BodyTextIndent"/>
    <w:semiHidden/>
    <w:rsid w:val="002B10A4"/>
    <w:rPr>
      <w:rFonts w:ascii="Tahoma" w:eastAsia="Times New Roman" w:hAnsi="Tahoma" w:cs="Tahoma"/>
      <w:sz w:val="18"/>
      <w:szCs w:val="20"/>
    </w:rPr>
  </w:style>
  <w:style w:type="paragraph" w:styleId="ListParagraph">
    <w:name w:val="List Paragraph"/>
    <w:basedOn w:val="Normal"/>
    <w:uiPriority w:val="34"/>
    <w:qFormat/>
    <w:rsid w:val="00F15C67"/>
    <w:pPr>
      <w:ind w:left="720"/>
      <w:contextualSpacing/>
    </w:pPr>
  </w:style>
  <w:style w:type="paragraph" w:styleId="BalloonText">
    <w:name w:val="Balloon Text"/>
    <w:basedOn w:val="Normal"/>
    <w:link w:val="BalloonTextChar"/>
    <w:uiPriority w:val="99"/>
    <w:semiHidden/>
    <w:unhideWhenUsed/>
    <w:rsid w:val="0072339A"/>
    <w:rPr>
      <w:rFonts w:ascii="Tahoma" w:hAnsi="Tahoma" w:cs="Tahoma"/>
      <w:sz w:val="16"/>
      <w:szCs w:val="16"/>
    </w:rPr>
  </w:style>
  <w:style w:type="character" w:customStyle="1" w:styleId="BalloonTextChar">
    <w:name w:val="Balloon Text Char"/>
    <w:basedOn w:val="DefaultParagraphFont"/>
    <w:link w:val="BalloonText"/>
    <w:uiPriority w:val="99"/>
    <w:semiHidden/>
    <w:rsid w:val="007233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A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2B10A4"/>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0A4"/>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semiHidden/>
    <w:unhideWhenUsed/>
    <w:rsid w:val="002B10A4"/>
    <w:pPr>
      <w:ind w:left="-810"/>
      <w:jc w:val="both"/>
    </w:pPr>
    <w:rPr>
      <w:rFonts w:ascii="Tahoma" w:hAnsi="Tahoma" w:cs="Tahoma"/>
      <w:sz w:val="18"/>
    </w:rPr>
  </w:style>
  <w:style w:type="character" w:customStyle="1" w:styleId="BodyTextIndentChar">
    <w:name w:val="Body Text Indent Char"/>
    <w:basedOn w:val="DefaultParagraphFont"/>
    <w:link w:val="BodyTextIndent"/>
    <w:semiHidden/>
    <w:rsid w:val="002B10A4"/>
    <w:rPr>
      <w:rFonts w:ascii="Tahoma" w:eastAsia="Times New Roman" w:hAnsi="Tahoma" w:cs="Tahoma"/>
      <w:sz w:val="18"/>
      <w:szCs w:val="20"/>
    </w:rPr>
  </w:style>
  <w:style w:type="paragraph" w:styleId="ListParagraph">
    <w:name w:val="List Paragraph"/>
    <w:basedOn w:val="Normal"/>
    <w:uiPriority w:val="34"/>
    <w:qFormat/>
    <w:rsid w:val="00F15C67"/>
    <w:pPr>
      <w:ind w:left="720"/>
      <w:contextualSpacing/>
    </w:pPr>
  </w:style>
  <w:style w:type="paragraph" w:styleId="BalloonText">
    <w:name w:val="Balloon Text"/>
    <w:basedOn w:val="Normal"/>
    <w:link w:val="BalloonTextChar"/>
    <w:uiPriority w:val="99"/>
    <w:semiHidden/>
    <w:unhideWhenUsed/>
    <w:rsid w:val="0072339A"/>
    <w:rPr>
      <w:rFonts w:ascii="Tahoma" w:hAnsi="Tahoma" w:cs="Tahoma"/>
      <w:sz w:val="16"/>
      <w:szCs w:val="16"/>
    </w:rPr>
  </w:style>
  <w:style w:type="character" w:customStyle="1" w:styleId="BalloonTextChar">
    <w:name w:val="Balloon Text Char"/>
    <w:basedOn w:val="DefaultParagraphFont"/>
    <w:link w:val="BalloonText"/>
    <w:uiPriority w:val="99"/>
    <w:semiHidden/>
    <w:rsid w:val="007233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1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leah.m.wells@navy.mil</dc:creator>
  <cp:lastModifiedBy>kbrown</cp:lastModifiedBy>
  <cp:revision>2</cp:revision>
  <cp:lastPrinted>2014-01-23T18:06:00Z</cp:lastPrinted>
  <dcterms:created xsi:type="dcterms:W3CDTF">2015-02-18T22:25:00Z</dcterms:created>
  <dcterms:modified xsi:type="dcterms:W3CDTF">2015-02-18T22:25:00Z</dcterms:modified>
</cp:coreProperties>
</file>